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87B5D" w:rsidR="00787B5D" w:rsidP="4A34EFF5" w:rsidRDefault="00787B5D" w14:paraId="503860DB" w14:textId="77777777">
      <w:pPr>
        <w:spacing w:before="100" w:beforeAutospacing="1" w:after="100" w:afterAutospacing="1" w:line="300" w:lineRule="atLeast"/>
        <w:outlineLvl w:val="0"/>
        <w:rPr>
          <w:rFonts w:ascii="Segoe UI" w:hAnsi="Segoe UI" w:eastAsia="Times New Roman" w:cs="Segoe UI"/>
          <w:b/>
          <w:bCs/>
          <w:i/>
          <w:iCs/>
          <w:kern w:val="36"/>
          <w:sz w:val="28"/>
          <w:szCs w:val="28"/>
          <w:lang w:eastAsia="nl-NL"/>
          <w14:ligatures w14:val="none"/>
        </w:rPr>
      </w:pPr>
      <w:r w:rsidRPr="4A34EFF5">
        <w:rPr>
          <w:rFonts w:ascii="Segoe UI" w:hAnsi="Segoe UI" w:eastAsia="Times New Roman" w:cs="Segoe UI"/>
          <w:b/>
          <w:bCs/>
          <w:i/>
          <w:iCs/>
          <w:kern w:val="36"/>
          <w:sz w:val="28"/>
          <w:szCs w:val="28"/>
          <w:lang w:eastAsia="nl-NL"/>
          <w14:ligatures w14:val="none"/>
        </w:rPr>
        <w:t>Nieuwsbericht 1 – gericht op consumenten / huishoudens</w:t>
      </w:r>
    </w:p>
    <w:p w:rsidRPr="00787B5D" w:rsidR="00787B5D" w:rsidP="48C87AB1" w:rsidRDefault="00787B5D" w14:paraId="7C97A0F7" w14:textId="7DB7205F">
      <w:pPr>
        <w:spacing w:beforeAutospacing="1" w:afterAutospacing="1" w:line="300" w:lineRule="atLeast"/>
        <w:rPr>
          <w:rFonts w:ascii="Segoe UI" w:hAnsi="Segoe UI" w:eastAsia="Times New Roman" w:cs="Segoe UI"/>
          <w:b/>
          <w:bCs/>
          <w:sz w:val="36"/>
          <w:szCs w:val="36"/>
          <w:lang w:eastAsia="nl-NL"/>
        </w:rPr>
      </w:pPr>
      <w:r w:rsidRPr="00787B5D">
        <w:rPr>
          <w:rFonts w:ascii="Segoe UI" w:hAnsi="Segoe UI" w:eastAsia="Times New Roman" w:cs="Segoe UI"/>
          <w:b/>
          <w:bCs/>
          <w:kern w:val="0"/>
          <w:sz w:val="36"/>
          <w:szCs w:val="36"/>
          <w:lang w:eastAsia="nl-NL"/>
          <w14:ligatures w14:val="none"/>
        </w:rPr>
        <w:t xml:space="preserve">Vol stroomnet: nieuwe regels betekenen dat ook huishoudens </w:t>
      </w:r>
      <w:r w:rsidRPr="48C87AB1" w:rsidR="5F9946CA">
        <w:rPr>
          <w:rFonts w:ascii="Segoe UI" w:hAnsi="Segoe UI" w:eastAsia="Times New Roman" w:cs="Segoe UI"/>
          <w:b/>
          <w:bCs/>
          <w:sz w:val="36"/>
          <w:szCs w:val="36"/>
          <w:lang w:eastAsia="nl-NL"/>
        </w:rPr>
        <w:t>langer</w:t>
      </w:r>
      <w:r w:rsidRPr="00787B5D">
        <w:rPr>
          <w:rFonts w:ascii="Segoe UI" w:hAnsi="Segoe UI" w:eastAsia="Times New Roman" w:cs="Segoe UI"/>
          <w:b/>
          <w:bCs/>
          <w:kern w:val="0"/>
          <w:sz w:val="36"/>
          <w:szCs w:val="36"/>
          <w:lang w:eastAsia="nl-NL"/>
          <w14:ligatures w14:val="none"/>
        </w:rPr>
        <w:t xml:space="preserve"> moeten wachten</w:t>
      </w:r>
      <w:r w:rsidRPr="00787B5D" w:rsidR="67B8A7D0">
        <w:rPr>
          <w:rFonts w:ascii="Segoe UI" w:hAnsi="Segoe UI" w:eastAsia="Times New Roman" w:cs="Segoe UI"/>
          <w:b/>
          <w:bCs/>
          <w:kern w:val="0"/>
          <w:sz w:val="36"/>
          <w:szCs w:val="36"/>
          <w:lang w:eastAsia="nl-NL"/>
          <w14:ligatures w14:val="none"/>
        </w:rPr>
        <w:t xml:space="preserve"> op stroom</w:t>
      </w:r>
    </w:p>
    <w:p w:rsidRPr="00787B5D" w:rsidR="00787B5D" w:rsidP="4A34EFF5" w:rsidRDefault="00787B5D" w14:paraId="60072415" w14:textId="26FC3554">
      <w:pPr>
        <w:spacing w:beforeAutospacing="1" w:afterAutospacing="1" w:line="300" w:lineRule="atLeast"/>
        <w:rPr>
          <w:rFonts w:ascii="Segoe UI" w:hAnsi="Segoe UI" w:eastAsia="Times New Roman" w:cs="Segoe UI"/>
          <w:color w:val="464FEB"/>
          <w:sz w:val="21"/>
          <w:szCs w:val="21"/>
          <w:lang w:eastAsia="nl-NL"/>
        </w:rPr>
      </w:pPr>
      <w:r w:rsidRPr="00787B5D">
        <w:rPr>
          <w:rFonts w:ascii="Segoe UI" w:hAnsi="Segoe UI" w:eastAsia="Times New Roman" w:cs="Segoe UI"/>
          <w:kern w:val="0"/>
          <w:sz w:val="21"/>
          <w:szCs w:val="21"/>
          <w:lang w:eastAsia="nl-NL"/>
          <w14:ligatures w14:val="none"/>
        </w:rPr>
        <w:t>Vanaf 1 juli 2026 veranderen de regels voor het gebruik van het stroomnet. Dit heeft gevolgen voor inwoners die hun huis willen verduurzamen of hun stroomaansluiting willen verzwaren</w:t>
      </w:r>
      <w:r w:rsidRPr="00787B5D" w:rsidR="5062729E">
        <w:rPr>
          <w:rFonts w:ascii="Segoe UI" w:hAnsi="Segoe UI" w:eastAsia="Times New Roman" w:cs="Segoe UI"/>
          <w:kern w:val="0"/>
          <w:sz w:val="21"/>
          <w:szCs w:val="21"/>
          <w:lang w:eastAsia="nl-NL"/>
          <w14:ligatures w14:val="none"/>
        </w:rPr>
        <w:t xml:space="preserve"> in de gebieden waar het stroomnet vol raakt</w:t>
      </w:r>
      <w:r w:rsidRPr="00787B5D">
        <w:rPr>
          <w:rFonts w:ascii="Segoe UI" w:hAnsi="Segoe UI" w:eastAsia="Times New Roman" w:cs="Segoe UI"/>
          <w:kern w:val="0"/>
          <w:sz w:val="21"/>
          <w:szCs w:val="21"/>
          <w:lang w:eastAsia="nl-NL"/>
          <w14:ligatures w14:val="none"/>
        </w:rPr>
        <w:t xml:space="preserve">. </w:t>
      </w:r>
      <w:r w:rsidRPr="00787B5D" w:rsidR="738111F8">
        <w:rPr>
          <w:rFonts w:ascii="Segoe UI" w:hAnsi="Segoe UI" w:eastAsia="Times New Roman" w:cs="Segoe UI"/>
          <w:kern w:val="0"/>
          <w:sz w:val="21"/>
          <w:szCs w:val="21"/>
          <w:lang w:eastAsia="nl-NL"/>
          <w14:ligatures w14:val="none"/>
        </w:rPr>
        <w:t xml:space="preserve">Dit is in </w:t>
      </w:r>
      <w:r w:rsidRPr="00787B5D">
        <w:rPr>
          <w:rFonts w:ascii="Segoe UI" w:hAnsi="Segoe UI" w:eastAsia="Times New Roman" w:cs="Segoe UI"/>
          <w:kern w:val="0"/>
          <w:sz w:val="21"/>
          <w:szCs w:val="21"/>
          <w:lang w:eastAsia="nl-NL"/>
          <w14:ligatures w14:val="none"/>
        </w:rPr>
        <w:t xml:space="preserve">steeds meer </w:t>
      </w:r>
      <w:r w:rsidRPr="00787B5D" w:rsidR="0E2BDCA3">
        <w:rPr>
          <w:rFonts w:ascii="Segoe UI" w:hAnsi="Segoe UI" w:eastAsia="Times New Roman" w:cs="Segoe UI"/>
          <w:kern w:val="0"/>
          <w:sz w:val="21"/>
          <w:szCs w:val="21"/>
          <w:lang w:eastAsia="nl-NL"/>
          <w14:ligatures w14:val="none"/>
        </w:rPr>
        <w:t>regio's</w:t>
      </w:r>
      <w:r w:rsidRPr="4A34EFF5" w:rsidR="1D462189">
        <w:rPr>
          <w:rFonts w:ascii="Segoe UI" w:hAnsi="Segoe UI" w:eastAsia="Times New Roman" w:cs="Segoe UI"/>
          <w:sz w:val="21"/>
          <w:szCs w:val="21"/>
          <w:lang w:eastAsia="nl-NL"/>
        </w:rPr>
        <w:t>.</w:t>
      </w:r>
      <w:r w:rsidRPr="00787B5D">
        <w:rPr>
          <w:rFonts w:ascii="Segoe UI" w:hAnsi="Segoe UI" w:eastAsia="Times New Roman" w:cs="Segoe UI"/>
          <w:kern w:val="0"/>
          <w:sz w:val="21"/>
          <w:szCs w:val="21"/>
          <w:lang w:eastAsia="nl-NL"/>
          <w14:ligatures w14:val="none"/>
        </w:rPr>
        <w:t xml:space="preserve"> Daarom wordt de beschikbare ruimte voortaan anders verdeeld.</w:t>
      </w:r>
    </w:p>
    <w:p w:rsidRPr="001D5055" w:rsidR="001E6EFD" w:rsidP="6A165426" w:rsidRDefault="00787B5D" w14:paraId="33FB3B1E" w14:textId="6FA8D0EB">
      <w:pPr>
        <w:spacing w:before="100" w:beforeAutospacing="1" w:after="100" w:afterAutospacing="1" w:line="300" w:lineRule="atLeast"/>
        <w:outlineLvl w:val="2"/>
        <w:rPr>
          <w:rFonts w:ascii="Segoe UI" w:hAnsi="Segoe UI" w:eastAsia="Times New Roman" w:cs="Segoe UI"/>
          <w:b/>
          <w:bCs/>
          <w:color w:val="000000" w:themeColor="text1"/>
          <w:sz w:val="21"/>
          <w:szCs w:val="21"/>
        </w:rPr>
      </w:pPr>
      <w:r w:rsidRPr="00787B5D">
        <w:rPr>
          <w:rFonts w:ascii="Segoe UI" w:hAnsi="Segoe UI" w:eastAsia="Times New Roman" w:cs="Segoe UI"/>
          <w:b/>
          <w:bCs/>
          <w:kern w:val="0"/>
          <w:sz w:val="27"/>
          <w:szCs w:val="27"/>
          <w:lang w:eastAsia="nl-NL"/>
          <w14:ligatures w14:val="none"/>
        </w:rPr>
        <w:t>Wat verandert er?</w:t>
      </w:r>
      <w:r>
        <w:br/>
      </w:r>
      <w:r>
        <w:br/>
      </w:r>
      <w:r w:rsidRPr="00787B5D">
        <w:rPr>
          <w:rFonts w:ascii="Segoe UI" w:hAnsi="Segoe UI" w:eastAsia="Times New Roman" w:cs="Segoe UI"/>
          <w:kern w:val="0"/>
          <w:sz w:val="21"/>
          <w:szCs w:val="21"/>
          <w:lang w:eastAsia="nl-NL"/>
          <w14:ligatures w14:val="none"/>
        </w:rPr>
        <w:t>Tot nu toe kregen huishoudens vrijwel altijd direct een (zwaardere) stroomaansluiting</w:t>
      </w:r>
      <w:r w:rsidRPr="00787B5D" w:rsidR="455F5CDB">
        <w:rPr>
          <w:rFonts w:ascii="Segoe UI" w:hAnsi="Segoe UI" w:eastAsia="Times New Roman" w:cs="Segoe UI"/>
          <w:kern w:val="0"/>
          <w:sz w:val="21"/>
          <w:szCs w:val="21"/>
          <w:lang w:eastAsia="nl-NL"/>
          <w14:ligatures w14:val="none"/>
        </w:rPr>
        <w:t xml:space="preserve"> als zij deze nodig hadden</w:t>
      </w:r>
      <w:r w:rsidRPr="00787B5D">
        <w:rPr>
          <w:rFonts w:ascii="Segoe UI" w:hAnsi="Segoe UI" w:eastAsia="Times New Roman" w:cs="Segoe UI"/>
          <w:kern w:val="0"/>
          <w:sz w:val="21"/>
          <w:szCs w:val="21"/>
          <w:lang w:eastAsia="nl-NL"/>
          <w14:ligatures w14:val="none"/>
        </w:rPr>
        <w:t>. Dat verandert. Door nieuwe landelijke regels van toezichthouder ACM komt iedereen – ook huishoudens – in gebieden</w:t>
      </w:r>
      <w:r w:rsidR="00CD537F">
        <w:rPr>
          <w:rFonts w:ascii="Segoe UI" w:hAnsi="Segoe UI" w:eastAsia="Times New Roman" w:cs="Segoe UI"/>
          <w:kern w:val="0"/>
          <w:sz w:val="21"/>
          <w:szCs w:val="21"/>
          <w:lang w:eastAsia="nl-NL"/>
          <w14:ligatures w14:val="none"/>
        </w:rPr>
        <w:t xml:space="preserve"> waar het stroomnet vol is</w:t>
      </w:r>
      <w:r w:rsidRPr="00787B5D">
        <w:rPr>
          <w:rFonts w:ascii="Segoe UI" w:hAnsi="Segoe UI" w:eastAsia="Times New Roman" w:cs="Segoe UI"/>
          <w:kern w:val="0"/>
          <w:sz w:val="21"/>
          <w:szCs w:val="21"/>
          <w:lang w:eastAsia="nl-NL"/>
          <w14:ligatures w14:val="none"/>
        </w:rPr>
        <w:t xml:space="preserve"> op een wachtlijst te staan als het net vol is. </w:t>
      </w:r>
      <w:r w:rsidRPr="00787B5D" w:rsidR="3775BA0D">
        <w:rPr>
          <w:rFonts w:ascii="Segoe UI" w:hAnsi="Segoe UI" w:eastAsia="Times New Roman" w:cs="Segoe UI"/>
          <w:kern w:val="0"/>
          <w:sz w:val="21"/>
          <w:szCs w:val="21"/>
          <w:lang w:eastAsia="nl-NL"/>
          <w14:ligatures w14:val="none"/>
        </w:rPr>
        <w:t>Kijk op</w:t>
      </w:r>
      <w:r w:rsidRPr="00787B5D" w:rsidR="251A9A5A">
        <w:rPr>
          <w:rFonts w:ascii="Segoe UI" w:hAnsi="Segoe UI" w:eastAsia="Times New Roman" w:cs="Segoe UI"/>
          <w:kern w:val="0"/>
          <w:sz w:val="21"/>
          <w:szCs w:val="21"/>
          <w:lang w:eastAsia="nl-NL"/>
          <w14:ligatures w14:val="none"/>
        </w:rPr>
        <w:t xml:space="preserve"> de </w:t>
      </w:r>
      <w:r w:rsidRPr="00787B5D" w:rsidR="1E340BDF">
        <w:rPr>
          <w:rFonts w:ascii="Segoe UI" w:hAnsi="Segoe UI" w:eastAsia="Times New Roman" w:cs="Segoe UI"/>
          <w:kern w:val="0"/>
          <w:sz w:val="21"/>
          <w:szCs w:val="21"/>
          <w:lang w:eastAsia="nl-NL"/>
          <w14:ligatures w14:val="none"/>
        </w:rPr>
        <w:t>stroo</w:t>
      </w:r>
      <w:r w:rsidRPr="00787B5D" w:rsidR="30511AEC">
        <w:rPr>
          <w:rFonts w:ascii="Segoe UI" w:hAnsi="Segoe UI" w:eastAsia="Times New Roman" w:cs="Segoe UI"/>
          <w:kern w:val="0"/>
          <w:sz w:val="21"/>
          <w:szCs w:val="21"/>
          <w:lang w:eastAsia="nl-NL"/>
          <w14:ligatures w14:val="none"/>
        </w:rPr>
        <w:t>m</w:t>
      </w:r>
      <w:r w:rsidRPr="00787B5D" w:rsidR="1E340BDF">
        <w:rPr>
          <w:rFonts w:ascii="Segoe UI" w:hAnsi="Segoe UI" w:eastAsia="Times New Roman" w:cs="Segoe UI"/>
          <w:kern w:val="0"/>
          <w:sz w:val="21"/>
          <w:szCs w:val="21"/>
          <w:lang w:eastAsia="nl-NL"/>
          <w14:ligatures w14:val="none"/>
        </w:rPr>
        <w:t xml:space="preserve">netchecker van uw netbeheerder </w:t>
      </w:r>
      <w:r w:rsidRPr="00787B5D" w:rsidR="3775BA0D">
        <w:rPr>
          <w:rFonts w:ascii="Segoe UI" w:hAnsi="Segoe UI" w:eastAsia="Times New Roman" w:cs="Segoe UI"/>
          <w:kern w:val="0"/>
          <w:sz w:val="21"/>
          <w:szCs w:val="21"/>
          <w:lang w:eastAsia="nl-NL"/>
          <w14:ligatures w14:val="none"/>
        </w:rPr>
        <w:t>of dit voor uw gebied het geval is</w:t>
      </w:r>
      <w:r w:rsidR="001D5055">
        <w:rPr>
          <w:rFonts w:ascii="Segoe UI" w:hAnsi="Segoe UI" w:eastAsia="Times New Roman" w:cs="Segoe UI"/>
          <w:kern w:val="0"/>
          <w:sz w:val="21"/>
          <w:szCs w:val="21"/>
          <w:lang w:eastAsia="nl-NL"/>
          <w14:ligatures w14:val="none"/>
        </w:rPr>
        <w:t>:</w:t>
      </w:r>
    </w:p>
    <w:p w:rsidRPr="001D5055" w:rsidR="001D5055" w:rsidP="001E6EFD" w:rsidRDefault="50552905" w14:paraId="002F4868" w14:textId="77777777">
      <w:pPr>
        <w:pStyle w:val="Lijstalinea"/>
        <w:numPr>
          <w:ilvl w:val="0"/>
          <w:numId w:val="18"/>
        </w:numPr>
        <w:spacing w:before="100" w:beforeAutospacing="1" w:after="100" w:afterAutospacing="1" w:line="300" w:lineRule="atLeast"/>
        <w:outlineLvl w:val="2"/>
        <w:rPr>
          <w:rFonts w:ascii="Segoe UI" w:hAnsi="Segoe UI" w:eastAsia="Times New Roman" w:cs="Segoe UI"/>
          <w:color w:val="464FEB"/>
          <w:kern w:val="0"/>
          <w:sz w:val="21"/>
          <w:szCs w:val="21"/>
          <w:lang w:val="en-US"/>
          <w14:ligatures w14:val="none"/>
        </w:rPr>
      </w:pPr>
      <w:r w:rsidRPr="001E6EFD">
        <w:rPr>
          <w:rFonts w:ascii="Segoe UI" w:hAnsi="Segoe UI" w:eastAsia="Times New Roman" w:cs="Segoe UI"/>
          <w:b/>
          <w:bCs/>
          <w:color w:val="000000" w:themeColor="text1"/>
          <w:sz w:val="21"/>
          <w:szCs w:val="21"/>
          <w:lang w:val="en-US"/>
        </w:rPr>
        <w:t xml:space="preserve">Enexis: </w:t>
      </w:r>
      <w:hyperlink r:id="rId10">
        <w:r w:rsidRPr="001E6EFD">
          <w:rPr>
            <w:rStyle w:val="Hyperlink"/>
            <w:rFonts w:ascii="Segoe UI" w:hAnsi="Segoe UI" w:eastAsia="Times New Roman" w:cs="Segoe UI"/>
            <w:color w:val="464FEB"/>
            <w:sz w:val="21"/>
            <w:szCs w:val="21"/>
            <w:lang w:val="en-US"/>
          </w:rPr>
          <w:t>www.enexis.nl/check-het-stroomnet</w:t>
        </w:r>
      </w:hyperlink>
    </w:p>
    <w:p w:rsidRPr="001D5055" w:rsidR="001D5055" w:rsidP="001E6EFD" w:rsidRDefault="50552905" w14:paraId="596D8088" w14:textId="77777777">
      <w:pPr>
        <w:pStyle w:val="Lijstalinea"/>
        <w:numPr>
          <w:ilvl w:val="0"/>
          <w:numId w:val="18"/>
        </w:numPr>
        <w:spacing w:before="100" w:beforeAutospacing="1" w:after="100" w:afterAutospacing="1" w:line="300" w:lineRule="atLeast"/>
        <w:outlineLvl w:val="2"/>
        <w:rPr>
          <w:rFonts w:ascii="Segoe UI" w:hAnsi="Segoe UI" w:eastAsia="Times New Roman" w:cs="Segoe UI"/>
          <w:color w:val="464FEB"/>
          <w:kern w:val="0"/>
          <w:sz w:val="21"/>
          <w:szCs w:val="21"/>
          <w:lang w:val="de-DE"/>
          <w14:ligatures w14:val="none"/>
        </w:rPr>
      </w:pPr>
      <w:r w:rsidRPr="001D5055">
        <w:rPr>
          <w:rFonts w:ascii="Segoe UI" w:hAnsi="Segoe UI" w:eastAsia="Times New Roman" w:cs="Segoe UI"/>
          <w:b/>
          <w:bCs/>
          <w:color w:val="000000" w:themeColor="text1"/>
          <w:sz w:val="21"/>
          <w:szCs w:val="21"/>
          <w:lang w:val="de-DE"/>
        </w:rPr>
        <w:t>Liander:</w:t>
      </w:r>
      <w:r w:rsidRPr="001D5055">
        <w:rPr>
          <w:rFonts w:ascii="Segoe UI" w:hAnsi="Segoe UI" w:eastAsia="Times New Roman" w:cs="Segoe UI"/>
          <w:color w:val="000000" w:themeColor="text1"/>
          <w:sz w:val="21"/>
          <w:szCs w:val="21"/>
          <w:lang w:val="de-DE"/>
        </w:rPr>
        <w:t xml:space="preserve"> </w:t>
      </w:r>
      <w:hyperlink r:id="rId11">
        <w:r w:rsidRPr="001D5055">
          <w:rPr>
            <w:rStyle w:val="Hyperlink"/>
            <w:rFonts w:ascii="Segoe UI" w:hAnsi="Segoe UI" w:eastAsia="Times New Roman" w:cs="Segoe UI"/>
            <w:color w:val="464FEB"/>
            <w:sz w:val="21"/>
            <w:szCs w:val="21"/>
            <w:lang w:val="de-DE"/>
          </w:rPr>
          <w:t>www.liander.nl/stroomnetcheck</w:t>
        </w:r>
      </w:hyperlink>
    </w:p>
    <w:p w:rsidRPr="001D5055" w:rsidR="001D5055" w:rsidP="001E6EFD" w:rsidRDefault="50552905" w14:paraId="170DF16F" w14:textId="77777777">
      <w:pPr>
        <w:pStyle w:val="Lijstalinea"/>
        <w:numPr>
          <w:ilvl w:val="0"/>
          <w:numId w:val="18"/>
        </w:numPr>
        <w:spacing w:before="100" w:beforeAutospacing="1" w:after="100" w:afterAutospacing="1" w:line="300" w:lineRule="atLeast"/>
        <w:outlineLvl w:val="2"/>
        <w:rPr>
          <w:rFonts w:ascii="Segoe UI" w:hAnsi="Segoe UI" w:eastAsia="Times New Roman" w:cs="Segoe UI"/>
          <w:color w:val="464FEB"/>
          <w:kern w:val="0"/>
          <w:sz w:val="21"/>
          <w:szCs w:val="21"/>
          <w14:ligatures w14:val="none"/>
        </w:rPr>
      </w:pPr>
      <w:proofErr w:type="spellStart"/>
      <w:r w:rsidRPr="001D5055">
        <w:rPr>
          <w:rFonts w:ascii="Segoe UI" w:hAnsi="Segoe UI" w:eastAsia="Times New Roman" w:cs="Segoe UI"/>
          <w:b/>
          <w:bCs/>
          <w:color w:val="000000" w:themeColor="text1"/>
          <w:sz w:val="21"/>
          <w:szCs w:val="21"/>
        </w:rPr>
        <w:t>Stedin</w:t>
      </w:r>
      <w:proofErr w:type="spellEnd"/>
      <w:r w:rsidRPr="001D5055">
        <w:rPr>
          <w:rFonts w:ascii="Segoe UI" w:hAnsi="Segoe UI" w:eastAsia="Times New Roman" w:cs="Segoe UI"/>
          <w:b/>
          <w:bCs/>
          <w:color w:val="000000" w:themeColor="text1"/>
          <w:sz w:val="21"/>
          <w:szCs w:val="21"/>
        </w:rPr>
        <w:t xml:space="preserve">: </w:t>
      </w:r>
      <w:hyperlink r:id="rId12">
        <w:r w:rsidRPr="001D5055">
          <w:rPr>
            <w:rStyle w:val="Hyperlink"/>
            <w:rFonts w:ascii="Segoe UI" w:hAnsi="Segoe UI" w:eastAsia="Times New Roman" w:cs="Segoe UI"/>
            <w:color w:val="464FEB"/>
            <w:sz w:val="21"/>
            <w:szCs w:val="21"/>
          </w:rPr>
          <w:t>https://web.stedin.net/aansluiting/stroomnetchecker</w:t>
        </w:r>
      </w:hyperlink>
    </w:p>
    <w:p w:rsidRPr="001D5055" w:rsidR="00787B5D" w:rsidP="001E6EFD" w:rsidRDefault="2EDD6A42" w14:paraId="3B06C53B" w14:textId="734772D9">
      <w:pPr>
        <w:pStyle w:val="Lijstalinea"/>
        <w:numPr>
          <w:ilvl w:val="0"/>
          <w:numId w:val="18"/>
        </w:numPr>
        <w:spacing w:before="100" w:beforeAutospacing="1" w:after="100" w:afterAutospacing="1" w:line="300" w:lineRule="atLeast"/>
        <w:outlineLvl w:val="2"/>
        <w:rPr>
          <w:rFonts w:ascii="Segoe UI" w:hAnsi="Segoe UI" w:eastAsia="Times New Roman" w:cs="Segoe UI"/>
          <w:color w:val="464FEB"/>
          <w:kern w:val="0"/>
          <w:sz w:val="21"/>
          <w:szCs w:val="21"/>
          <w14:ligatures w14:val="none"/>
        </w:rPr>
      </w:pPr>
      <w:proofErr w:type="spellStart"/>
      <w:r w:rsidRPr="001D5055">
        <w:rPr>
          <w:rFonts w:ascii="Segoe UI" w:hAnsi="Segoe UI" w:eastAsia="Times New Roman" w:cs="Segoe UI"/>
          <w:b/>
          <w:bCs/>
          <w:color w:val="000000" w:themeColor="text1"/>
          <w:sz w:val="21"/>
          <w:szCs w:val="21"/>
        </w:rPr>
        <w:t>Coteq</w:t>
      </w:r>
      <w:proofErr w:type="spellEnd"/>
      <w:r w:rsidRPr="001D5055">
        <w:rPr>
          <w:rFonts w:ascii="Segoe UI" w:hAnsi="Segoe UI" w:eastAsia="Times New Roman" w:cs="Segoe UI"/>
          <w:b/>
          <w:bCs/>
          <w:color w:val="464FEB"/>
          <w:sz w:val="21"/>
          <w:szCs w:val="21"/>
        </w:rPr>
        <w:t xml:space="preserve">: </w:t>
      </w:r>
      <w:hyperlink r:id="rId13">
        <w:r w:rsidRPr="001D5055">
          <w:rPr>
            <w:rStyle w:val="Hyperlink"/>
            <w:rFonts w:ascii="Segoe UI" w:hAnsi="Segoe UI" w:eastAsia="Times New Roman" w:cs="Segoe UI"/>
            <w:sz w:val="21"/>
            <w:szCs w:val="21"/>
          </w:rPr>
          <w:t>www.coteqnetbeheer.nl</w:t>
        </w:r>
      </w:hyperlink>
    </w:p>
    <w:p w:rsidRPr="00787B5D" w:rsidR="00787B5D" w:rsidP="00787B5D" w:rsidRDefault="00787B5D" w14:paraId="113FB191" w14:textId="20ACE6FF">
      <w:p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De beschikbare ruimte op het net wordt voortaan verdeeld volgens een zogenoemd</w:t>
      </w:r>
      <w:r w:rsidR="001D5055">
        <w:rPr>
          <w:rFonts w:ascii="Segoe UI" w:hAnsi="Segoe UI" w:eastAsia="Times New Roman" w:cs="Segoe UI"/>
          <w:kern w:val="0"/>
          <w:sz w:val="21"/>
          <w:szCs w:val="21"/>
          <w:lang w:eastAsia="nl-NL"/>
          <w14:ligatures w14:val="none"/>
        </w:rPr>
        <w:t xml:space="preserve"> </w:t>
      </w:r>
      <w:r w:rsidRPr="00787B5D">
        <w:rPr>
          <w:rFonts w:ascii="Segoe UI" w:hAnsi="Segoe UI" w:eastAsia="Times New Roman" w:cs="Segoe UI"/>
          <w:kern w:val="0"/>
          <w:sz w:val="21"/>
          <w:szCs w:val="21"/>
          <w:lang w:eastAsia="nl-NL"/>
          <w14:ligatures w14:val="none"/>
        </w:rPr>
        <w:t>prioriteringskader. Daarbij krijgen eerst projecten voorrang die bijdragen aan:</w:t>
      </w:r>
    </w:p>
    <w:p w:rsidRPr="00787B5D" w:rsidR="00787B5D" w:rsidP="4A34EFF5" w:rsidRDefault="398082B8" w14:paraId="538BCCC2" w14:textId="0D509BB1">
      <w:pPr>
        <w:pStyle w:val="Lijstalinea"/>
        <w:numPr>
          <w:ilvl w:val="0"/>
          <w:numId w:val="8"/>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H</w:t>
      </w:r>
      <w:r w:rsidRPr="00787B5D" w:rsidR="00787B5D">
        <w:rPr>
          <w:rFonts w:ascii="Segoe UI" w:hAnsi="Segoe UI" w:eastAsia="Times New Roman" w:cs="Segoe UI"/>
          <w:kern w:val="0"/>
          <w:sz w:val="21"/>
          <w:szCs w:val="21"/>
          <w:lang w:eastAsia="nl-NL"/>
          <w14:ligatures w14:val="none"/>
        </w:rPr>
        <w:t>et vergroten van ruimte op het stroomnet (bijvoorbeeld energieopslag)</w:t>
      </w:r>
    </w:p>
    <w:p w:rsidRPr="00787B5D" w:rsidR="00787B5D" w:rsidP="4A34EFF5" w:rsidRDefault="1EEEFD4C" w14:paraId="353B1A73" w14:textId="3BF97C26">
      <w:pPr>
        <w:pStyle w:val="Lijstalinea"/>
        <w:numPr>
          <w:ilvl w:val="0"/>
          <w:numId w:val="8"/>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V</w:t>
      </w:r>
      <w:r w:rsidRPr="00787B5D" w:rsidR="00787B5D">
        <w:rPr>
          <w:rFonts w:ascii="Segoe UI" w:hAnsi="Segoe UI" w:eastAsia="Times New Roman" w:cs="Segoe UI"/>
          <w:kern w:val="0"/>
          <w:sz w:val="21"/>
          <w:szCs w:val="21"/>
          <w:lang w:eastAsia="nl-NL"/>
          <w14:ligatures w14:val="none"/>
        </w:rPr>
        <w:t>eiligheid en vitale functies (zoals ziekenhuizen en hulpdiensten)</w:t>
      </w:r>
    </w:p>
    <w:p w:rsidRPr="00787B5D" w:rsidR="00787B5D" w:rsidP="4A34EFF5" w:rsidRDefault="4FEA2145" w14:paraId="37727DCD" w14:textId="77540DB0">
      <w:pPr>
        <w:pStyle w:val="Lijstalinea"/>
        <w:numPr>
          <w:ilvl w:val="0"/>
          <w:numId w:val="8"/>
        </w:num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00787B5D">
        <w:rPr>
          <w:rFonts w:ascii="Segoe UI" w:hAnsi="Segoe UI" w:eastAsia="Times New Roman" w:cs="Segoe UI"/>
          <w:kern w:val="0"/>
          <w:sz w:val="21"/>
          <w:szCs w:val="21"/>
          <w:lang w:eastAsia="nl-NL"/>
          <w14:ligatures w14:val="none"/>
        </w:rPr>
        <w:t>B</w:t>
      </w:r>
      <w:r w:rsidRPr="00787B5D" w:rsidR="00787B5D">
        <w:rPr>
          <w:rFonts w:ascii="Segoe UI" w:hAnsi="Segoe UI" w:eastAsia="Times New Roman" w:cs="Segoe UI"/>
          <w:kern w:val="0"/>
          <w:sz w:val="21"/>
          <w:szCs w:val="21"/>
          <w:lang w:eastAsia="nl-NL"/>
          <w14:ligatures w14:val="none"/>
        </w:rPr>
        <w:t xml:space="preserve">asisvoorzieningen zoals woningbouw en onderwijs </w:t>
      </w:r>
    </w:p>
    <w:p w:rsidRPr="00787B5D" w:rsidR="00787B5D" w:rsidP="547B42B9" w:rsidRDefault="00787B5D" w14:paraId="3E50FB03" w14:textId="24D05205">
      <w:p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00787B5D">
        <w:rPr>
          <w:rFonts w:ascii="Segoe UI" w:hAnsi="Segoe UI" w:eastAsia="Times New Roman" w:cs="Segoe UI"/>
          <w:kern w:val="0"/>
          <w:sz w:val="21"/>
          <w:szCs w:val="21"/>
          <w:lang w:eastAsia="nl-NL"/>
          <w14:ligatures w14:val="none"/>
        </w:rPr>
        <w:t xml:space="preserve">Pas daarna komen andere aanvragen aan bod. </w:t>
      </w:r>
      <w:r w:rsidRPr="00787B5D" w:rsidR="1BC009FD">
        <w:rPr>
          <w:rFonts w:ascii="Segoe UI" w:hAnsi="Segoe UI" w:eastAsia="Times New Roman" w:cs="Segoe UI"/>
          <w:kern w:val="0"/>
          <w:sz w:val="21"/>
          <w:szCs w:val="21"/>
          <w:lang w:eastAsia="nl-NL"/>
          <w14:ligatures w14:val="none"/>
        </w:rPr>
        <w:t xml:space="preserve">Huishoudens krijgen dus wél voorrang als er ruimte beschikbaar is, maar pas nadat er ruimte is gegeven aan de projecten die hogere prioriteit krijgen. </w:t>
      </w:r>
      <w:r w:rsidRPr="00787B5D">
        <w:rPr>
          <w:rFonts w:ascii="Segoe UI" w:hAnsi="Segoe UI" w:eastAsia="Times New Roman" w:cs="Segoe UI"/>
          <w:kern w:val="0"/>
          <w:sz w:val="21"/>
          <w:szCs w:val="21"/>
          <w:lang w:eastAsia="nl-NL"/>
          <w14:ligatures w14:val="none"/>
        </w:rPr>
        <w:t>Dit betekent dat inwoners soms langer moeten wachten op bijvoorbeeld een nieuwe of zwaardere aansluiting.</w:t>
      </w:r>
    </w:p>
    <w:p w:rsidRPr="00787B5D" w:rsidR="00787B5D" w:rsidP="547B42B9" w:rsidRDefault="00787B5D" w14:paraId="43BA7E40" w14:textId="2482545A">
      <w:pPr>
        <w:spacing w:beforeAutospacing="1" w:afterAutospacing="1" w:line="300" w:lineRule="atLeast"/>
        <w:rPr>
          <w:rFonts w:ascii="Segoe UI" w:hAnsi="Segoe UI" w:eastAsia="Times New Roman" w:cs="Segoe UI"/>
          <w:b/>
          <w:bCs/>
          <w:sz w:val="27"/>
          <w:szCs w:val="27"/>
          <w:lang w:eastAsia="nl-NL"/>
        </w:rPr>
      </w:pPr>
      <w:r w:rsidRPr="00787B5D">
        <w:rPr>
          <w:rFonts w:ascii="Segoe UI" w:hAnsi="Segoe UI" w:eastAsia="Times New Roman" w:cs="Segoe UI"/>
          <w:b/>
          <w:bCs/>
          <w:kern w:val="0"/>
          <w:sz w:val="27"/>
          <w:szCs w:val="27"/>
          <w:lang w:eastAsia="nl-NL"/>
          <w14:ligatures w14:val="none"/>
        </w:rPr>
        <w:t>Wat betekent dit voor</w:t>
      </w:r>
      <w:r w:rsidRPr="00787B5D" w:rsidR="10830F7C">
        <w:rPr>
          <w:rFonts w:ascii="Segoe UI" w:hAnsi="Segoe UI" w:eastAsia="Times New Roman" w:cs="Segoe UI"/>
          <w:b/>
          <w:bCs/>
          <w:kern w:val="0"/>
          <w:sz w:val="27"/>
          <w:szCs w:val="27"/>
          <w:lang w:eastAsia="nl-NL"/>
          <w14:ligatures w14:val="none"/>
        </w:rPr>
        <w:t xml:space="preserve"> </w:t>
      </w:r>
      <w:r w:rsidRPr="547B42B9" w:rsidR="10830F7C">
        <w:rPr>
          <w:rFonts w:ascii="Segoe UI" w:hAnsi="Segoe UI" w:eastAsia="Times New Roman" w:cs="Segoe UI"/>
          <w:b/>
          <w:bCs/>
          <w:sz w:val="27"/>
          <w:szCs w:val="27"/>
          <w:lang w:eastAsia="nl-NL"/>
        </w:rPr>
        <w:t>u</w:t>
      </w:r>
      <w:r w:rsidRPr="00787B5D">
        <w:rPr>
          <w:rFonts w:ascii="Segoe UI" w:hAnsi="Segoe UI" w:eastAsia="Times New Roman" w:cs="Segoe UI"/>
          <w:b/>
          <w:bCs/>
          <w:kern w:val="0"/>
          <w:sz w:val="27"/>
          <w:szCs w:val="27"/>
          <w:lang w:eastAsia="nl-NL"/>
          <w14:ligatures w14:val="none"/>
        </w:rPr>
        <w:t xml:space="preserve"> als inwoner?</w:t>
      </w:r>
    </w:p>
    <w:p w:rsidRPr="00787B5D" w:rsidR="00787B5D" w:rsidP="43E85934" w:rsidRDefault="00787B5D" w14:paraId="797DFAC9" w14:textId="69FFA3B1">
      <w:pPr>
        <w:numPr>
          <w:ilvl w:val="0"/>
          <w:numId w:val="10"/>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Een extra aansluiting of verzwaring (bijvoorbeeld voor een laadpaal of warmtepomp) is niet meer vanzelfsprekend</w:t>
      </w:r>
      <w:r w:rsidRPr="00787B5D" w:rsidR="40F60A8C">
        <w:rPr>
          <w:rFonts w:ascii="Segoe UI" w:hAnsi="Segoe UI" w:eastAsia="Times New Roman" w:cs="Segoe UI"/>
          <w:kern w:val="0"/>
          <w:sz w:val="21"/>
          <w:szCs w:val="21"/>
          <w:lang w:eastAsia="nl-NL"/>
          <w14:ligatures w14:val="none"/>
        </w:rPr>
        <w:t xml:space="preserve">. </w:t>
      </w:r>
    </w:p>
    <w:p w:rsidRPr="00787B5D" w:rsidR="00787B5D" w:rsidP="43E85934" w:rsidRDefault="00787B5D" w14:paraId="27D7635A" w14:textId="69FFA3B1">
      <w:pPr>
        <w:numPr>
          <w:ilvl w:val="0"/>
          <w:numId w:val="10"/>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In drukke gebieden kan een aanvraag op een wachtlijst komen.</w:t>
      </w:r>
    </w:p>
    <w:p w:rsidRPr="00787B5D" w:rsidR="00787B5D" w:rsidP="43E85934" w:rsidRDefault="00787B5D" w14:paraId="0D0B4D8A" w14:textId="6D9B6A6B">
      <w:pPr>
        <w:numPr>
          <w:ilvl w:val="0"/>
          <w:numId w:val="10"/>
        </w:num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00787B5D">
        <w:rPr>
          <w:rFonts w:ascii="Segoe UI" w:hAnsi="Segoe UI" w:eastAsia="Times New Roman" w:cs="Segoe UI"/>
          <w:kern w:val="0"/>
          <w:sz w:val="21"/>
          <w:szCs w:val="21"/>
          <w:lang w:eastAsia="nl-NL"/>
          <w14:ligatures w14:val="none"/>
        </w:rPr>
        <w:t xml:space="preserve">Hoe lang je moet wachten, hangt af van de situatie in jouw </w:t>
      </w:r>
      <w:r w:rsidRPr="00787B5D" w:rsidR="3F74197A">
        <w:rPr>
          <w:rFonts w:ascii="Segoe UI" w:hAnsi="Segoe UI" w:eastAsia="Times New Roman" w:cs="Segoe UI"/>
          <w:kern w:val="0"/>
          <w:sz w:val="21"/>
          <w:szCs w:val="21"/>
          <w:lang w:eastAsia="nl-NL"/>
          <w14:ligatures w14:val="none"/>
        </w:rPr>
        <w:t>gebied</w:t>
      </w:r>
      <w:r w:rsidRPr="00787B5D">
        <w:rPr>
          <w:rFonts w:ascii="Segoe UI" w:hAnsi="Segoe UI" w:eastAsia="Times New Roman" w:cs="Segoe UI"/>
          <w:kern w:val="0"/>
          <w:sz w:val="21"/>
          <w:szCs w:val="21"/>
          <w:lang w:eastAsia="nl-NL"/>
          <w14:ligatures w14:val="none"/>
        </w:rPr>
        <w:t>.</w:t>
      </w:r>
      <w:r w:rsidRPr="00787B5D" w:rsidR="2000DA5E">
        <w:rPr>
          <w:rFonts w:ascii="Segoe UI" w:hAnsi="Segoe UI" w:eastAsia="Times New Roman" w:cs="Segoe UI"/>
          <w:kern w:val="0"/>
          <w:sz w:val="21"/>
          <w:szCs w:val="21"/>
          <w:lang w:eastAsia="nl-NL"/>
          <w14:ligatures w14:val="none"/>
        </w:rPr>
        <w:t xml:space="preserve"> Dit kan meerdere jaren duren.</w:t>
      </w:r>
    </w:p>
    <w:p w:rsidRPr="00787B5D" w:rsidR="00787B5D" w:rsidP="6E399582" w:rsidRDefault="1E345451" w14:paraId="05AA5272" w14:textId="3B438537">
      <w:p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6E399582">
        <w:rPr>
          <w:rFonts w:ascii="Segoe UI" w:hAnsi="Segoe UI" w:eastAsia="Times New Roman" w:cs="Segoe UI"/>
          <w:sz w:val="21"/>
          <w:szCs w:val="21"/>
          <w:lang w:eastAsia="nl-NL"/>
        </w:rPr>
        <w:t>Kijk hoe vol het stroomnet is in uw regio op de stroomnetchecker van uw netbeheerder.</w:t>
      </w:r>
      <w:r w:rsidR="00787B5D">
        <w:br/>
      </w:r>
      <w:r w:rsidRPr="00787B5D" w:rsidR="00787B5D">
        <w:rPr>
          <w:rFonts w:ascii="Segoe UI" w:hAnsi="Segoe UI" w:eastAsia="Times New Roman" w:cs="Segoe UI"/>
          <w:kern w:val="0"/>
          <w:sz w:val="21"/>
          <w:szCs w:val="21"/>
          <w:lang w:eastAsia="nl-NL"/>
          <w14:ligatures w14:val="none"/>
        </w:rPr>
        <w:t xml:space="preserve">Belangrijk: je huidige stroomaansluiting blijft gewoon werken. </w:t>
      </w:r>
    </w:p>
    <w:p w:rsidRPr="00787B5D" w:rsidR="00787B5D" w:rsidP="1BF9EC48" w:rsidRDefault="00787B5D" w14:paraId="72299270" w14:textId="77777777">
      <w:pPr>
        <w:spacing w:before="100" w:beforeAutospacing="1" w:after="100" w:afterAutospacing="1" w:line="300" w:lineRule="atLeast"/>
        <w:outlineLvl w:val="2"/>
        <w:rPr>
          <w:rFonts w:ascii="Segoe UI" w:hAnsi="Segoe UI" w:eastAsia="Times New Roman" w:cs="Segoe UI"/>
          <w:b/>
          <w:bCs/>
          <w:kern w:val="0"/>
          <w:sz w:val="27"/>
          <w:szCs w:val="27"/>
          <w:lang w:eastAsia="nl-NL"/>
          <w14:ligatures w14:val="none"/>
        </w:rPr>
      </w:pPr>
      <w:r w:rsidRPr="00787B5D">
        <w:rPr>
          <w:rFonts w:ascii="Segoe UI" w:hAnsi="Segoe UI" w:eastAsia="Times New Roman" w:cs="Segoe UI"/>
          <w:b/>
          <w:bCs/>
          <w:kern w:val="0"/>
          <w:sz w:val="27"/>
          <w:szCs w:val="27"/>
          <w:lang w:eastAsia="nl-NL"/>
          <w14:ligatures w14:val="none"/>
        </w:rPr>
        <w:t xml:space="preserve">Wat kan nog wél? </w:t>
      </w:r>
    </w:p>
    <w:p w:rsidRPr="00787B5D" w:rsidR="00787B5D" w:rsidP="4A34EFF5" w:rsidRDefault="00787B5D" w14:paraId="3FE3C747" w14:textId="7376A976">
      <w:pPr>
        <w:spacing w:beforeAutospacing="1" w:afterAutospacing="1" w:line="300" w:lineRule="atLeast"/>
        <w:rPr>
          <w:rFonts w:ascii="Segoe UI" w:hAnsi="Segoe UI" w:eastAsia="Times New Roman" w:cs="Segoe UI"/>
          <w:sz w:val="21"/>
          <w:szCs w:val="21"/>
          <w:lang w:eastAsia="nl-NL"/>
        </w:rPr>
      </w:pPr>
      <w:r w:rsidRPr="00787B5D">
        <w:rPr>
          <w:rFonts w:ascii="Segoe UI" w:hAnsi="Segoe UI" w:eastAsia="Times New Roman" w:cs="Segoe UI"/>
          <w:kern w:val="0"/>
          <w:sz w:val="21"/>
          <w:szCs w:val="21"/>
          <w:lang w:eastAsia="nl-NL"/>
          <w14:ligatures w14:val="none"/>
        </w:rPr>
        <w:t xml:space="preserve">Ook met een vol stroomnet is er vaak meer mogelijk dan gedacht. </w:t>
      </w:r>
      <w:r w:rsidRPr="00787B5D" w:rsidR="274B64B8">
        <w:rPr>
          <w:rFonts w:ascii="Segoe UI" w:hAnsi="Segoe UI" w:eastAsia="Times New Roman" w:cs="Segoe UI"/>
          <w:kern w:val="0"/>
          <w:sz w:val="21"/>
          <w:szCs w:val="21"/>
          <w:lang w:eastAsia="nl-NL"/>
          <w14:ligatures w14:val="none"/>
        </w:rPr>
        <w:t>Netbe</w:t>
      </w:r>
      <w:r w:rsidRPr="00787B5D" w:rsidR="4C0DD58E">
        <w:rPr>
          <w:rFonts w:ascii="Segoe UI" w:hAnsi="Segoe UI" w:eastAsia="Times New Roman" w:cs="Segoe UI"/>
          <w:kern w:val="0"/>
          <w:sz w:val="21"/>
          <w:szCs w:val="21"/>
          <w:lang w:eastAsia="nl-NL"/>
          <w14:ligatures w14:val="none"/>
        </w:rPr>
        <w:t>h</w:t>
      </w:r>
      <w:r w:rsidRPr="00787B5D" w:rsidR="274B64B8">
        <w:rPr>
          <w:rFonts w:ascii="Segoe UI" w:hAnsi="Segoe UI" w:eastAsia="Times New Roman" w:cs="Segoe UI"/>
          <w:kern w:val="0"/>
          <w:sz w:val="21"/>
          <w:szCs w:val="21"/>
          <w:lang w:eastAsia="nl-NL"/>
          <w14:ligatures w14:val="none"/>
        </w:rPr>
        <w:t>eerders</w:t>
      </w:r>
      <w:r w:rsidRPr="00787B5D">
        <w:rPr>
          <w:rFonts w:ascii="Segoe UI" w:hAnsi="Segoe UI" w:eastAsia="Times New Roman" w:cs="Segoe UI"/>
          <w:kern w:val="0"/>
          <w:sz w:val="21"/>
          <w:szCs w:val="21"/>
          <w:lang w:eastAsia="nl-NL"/>
          <w14:ligatures w14:val="none"/>
        </w:rPr>
        <w:t xml:space="preserve"> adviseren </w:t>
      </w:r>
      <w:r w:rsidRPr="4A34EFF5" w:rsidR="68E22724">
        <w:rPr>
          <w:rFonts w:ascii="Segoe UI" w:hAnsi="Segoe UI" w:eastAsia="Times New Roman" w:cs="Segoe UI"/>
          <w:sz w:val="21"/>
          <w:szCs w:val="21"/>
          <w:lang w:eastAsia="nl-NL"/>
        </w:rPr>
        <w:t>huishoudens</w:t>
      </w:r>
      <w:r w:rsidRPr="00787B5D">
        <w:rPr>
          <w:rFonts w:ascii="Segoe UI" w:hAnsi="Segoe UI" w:eastAsia="Times New Roman" w:cs="Segoe UI"/>
          <w:kern w:val="0"/>
          <w:sz w:val="21"/>
          <w:szCs w:val="21"/>
          <w:lang w:eastAsia="nl-NL"/>
          <w14:ligatures w14:val="none"/>
        </w:rPr>
        <w:t xml:space="preserve"> om eerst te kijken naar oplossingen binnen de bestaande aansluiting:</w:t>
      </w:r>
    </w:p>
    <w:p w:rsidRPr="00787B5D" w:rsidR="00787B5D" w:rsidP="039687FF" w:rsidRDefault="00787B5D" w14:textId="54B92408" w14:paraId="1CBF3714">
      <w:pPr>
        <w:pStyle w:val="Lijstalinea"/>
        <w:numPr>
          <w:ilvl w:val="0"/>
          <w:numId w:val="7"/>
        </w:numPr>
        <w:spacing w:before="100" w:beforeAutospacing="on" w:after="100" w:afterAutospacing="on" w:line="300" w:lineRule="atLeast"/>
        <w:rPr>
          <w:rFonts w:ascii="Segoe UI" w:hAnsi="Segoe UI" w:eastAsia="Times New Roman" w:cs="Segoe UI"/>
          <w:color w:val="000000" w:themeColor="text1"/>
          <w:kern w:val="0"/>
          <w:sz w:val="21"/>
          <w:szCs w:val="21"/>
          <w14:ligatures w14:val="none"/>
        </w:rPr>
      </w:pPr>
      <w:r w:rsidRPr="00787B5D" w:rsidR="00787B5D">
        <w:rPr>
          <w:rFonts w:ascii="Segoe UI" w:hAnsi="Segoe UI" w:eastAsia="Times New Roman" w:cs="Segoe UI"/>
          <w:b w:val="1"/>
          <w:bCs w:val="1"/>
          <w:kern w:val="0"/>
          <w:sz w:val="21"/>
          <w:szCs w:val="21"/>
          <w:lang w:eastAsia="nl-NL"/>
          <w14:ligatures w14:val="none"/>
        </w:rPr>
        <w:t>Controleer je huidige aansluiting en plannen</w:t>
      </w:r>
      <w:r w:rsidRPr="00787B5D">
        <w:rPr>
          <w:rFonts w:ascii="Segoe UI" w:hAnsi="Segoe UI" w:eastAsia="Times New Roman" w:cs="Segoe UI"/>
          <w:kern w:val="0"/>
          <w:sz w:val="21"/>
          <w:szCs w:val="21"/>
          <w:lang w:eastAsia="nl-NL"/>
          <w14:ligatures w14:val="none"/>
        </w:rPr>
        <w:br/>
      </w:r>
      <w:r w:rsidRPr="00787B5D" w:rsidR="00787B5D">
        <w:rPr>
          <w:rFonts w:ascii="Segoe UI" w:hAnsi="Segoe UI" w:eastAsia="Times New Roman" w:cs="Segoe UI"/>
          <w:kern w:val="0"/>
          <w:sz w:val="21"/>
          <w:szCs w:val="21"/>
          <w:lang w:eastAsia="nl-NL"/>
          <w14:ligatures w14:val="none"/>
        </w:rPr>
        <w:t>Veel huishoudens kunnen hun plannen realiseren zonder verzwaring.</w:t>
      </w:r>
      <w:r w:rsidRPr="00787B5D">
        <w:rPr>
          <w:rFonts w:ascii="Segoe UI" w:hAnsi="Segoe UI" w:eastAsia="Times New Roman" w:cs="Segoe UI"/>
          <w:kern w:val="0"/>
          <w:sz w:val="21"/>
          <w:szCs w:val="21"/>
          <w:lang w:eastAsia="nl-NL"/>
          <w14:ligatures w14:val="none"/>
        </w:rPr>
        <w:br/>
      </w:r>
      <w:r w:rsidRPr="00787B5D" w:rsidR="009B315E">
        <w:rPr>
          <w:rFonts w:ascii="Segoe UI" w:hAnsi="Segoe UI" w:eastAsia="Times New Roman" w:cs="Segoe UI"/>
          <w:kern w:val="0"/>
          <w:sz w:val="21"/>
          <w:szCs w:val="21"/>
          <w:lang w:eastAsia="nl-NL"/>
          <w14:ligatures w14:val="none"/>
        </w:rPr>
        <w:t xml:space="preserve">&gt; </w:t>
      </w:r>
      <w:r w:rsidRPr="00787B5D" w:rsidR="518BD373">
        <w:rPr>
          <w:rFonts w:ascii="Segoe UI" w:hAnsi="Segoe UI" w:eastAsia="Times New Roman" w:cs="Segoe UI"/>
          <w:kern w:val="0"/>
          <w:sz w:val="21"/>
          <w:szCs w:val="21"/>
          <w:lang w:eastAsia="nl-NL"/>
          <w14:ligatures w14:val="none"/>
        </w:rPr>
        <w:t>be</w:t>
      </w:r>
      <w:r w:rsidRPr="00787B5D" w:rsidR="00787B5D">
        <w:rPr>
          <w:rFonts w:ascii="Segoe UI" w:hAnsi="Segoe UI" w:eastAsia="Times New Roman" w:cs="Segoe UI"/>
          <w:kern w:val="0"/>
          <w:sz w:val="21"/>
          <w:szCs w:val="21"/>
          <w:lang w:eastAsia="nl-NL"/>
          <w14:ligatures w14:val="none"/>
        </w:rPr>
        <w:t>kijk de mogelijkheden via</w:t>
      </w:r>
      <w:r w:rsidRPr="00787B5D" w:rsidR="2FA270A4">
        <w:rPr>
          <w:rFonts w:ascii="Segoe UI" w:hAnsi="Segoe UI" w:eastAsia="Times New Roman" w:cs="Segoe UI"/>
          <w:kern w:val="0"/>
          <w:sz w:val="21"/>
          <w:szCs w:val="21"/>
          <w:lang w:eastAsia="nl-NL"/>
          <w14:ligatures w14:val="none"/>
        </w:rPr>
        <w:t xml:space="preserve"> de sites van de netbeheerders:</w:t>
      </w:r>
    </w:p>
    <w:p w:rsidRPr="00787B5D" w:rsidR="00787B5D" w:rsidP="039687FF" w:rsidRDefault="00787B5D" w14:paraId="599E91AC" w14:textId="76BCB832">
      <w:pPr>
        <w:pStyle w:val="Lijstalinea"/>
        <w:spacing w:before="100" w:beforeAutospacing="on" w:after="100" w:afterAutospacing="on" w:line="300" w:lineRule="atLeast"/>
        <w:ind w:left="720"/>
        <w:rPr>
          <w:rFonts w:ascii="Segoe UI" w:hAnsi="Segoe UI" w:eastAsia="Times New Roman" w:cs="Segoe UI"/>
          <w:color w:val="000000" w:themeColor="text1"/>
          <w:kern w:val="0"/>
          <w:sz w:val="21"/>
          <w:szCs w:val="21"/>
          <w14:ligatures w14:val="none"/>
        </w:rPr>
      </w:pPr>
    </w:p>
    <w:p w:rsidRPr="00787B5D" w:rsidR="00787B5D" w:rsidP="039687FF" w:rsidRDefault="00787B5D" w14:paraId="061769CA" w14:textId="09D4C699">
      <w:pPr>
        <w:pStyle w:val="Lijstalinea"/>
        <w:numPr>
          <w:ilvl w:val="1"/>
          <w:numId w:val="7"/>
        </w:numPr>
        <w:spacing w:before="100" w:beforeAutospacing="on" w:after="100" w:afterAutospacing="on" w:line="300" w:lineRule="atLeast"/>
        <w:rPr>
          <w:rFonts w:ascii="Segoe UI" w:hAnsi="Segoe UI" w:eastAsia="Times New Roman" w:cs="Segoe UI"/>
          <w:color w:val="000000" w:themeColor="text1"/>
          <w:kern w:val="0"/>
          <w:sz w:val="21"/>
          <w:szCs w:val="21"/>
          <w14:ligatures w14:val="none"/>
        </w:rPr>
      </w:pPr>
      <w:hyperlink r:id="R75a0a9b730dd4607">
        <w:r w:rsidRPr="039687FF" w:rsidR="5DC84820">
          <w:rPr>
            <w:rStyle w:val="Hyperlink"/>
            <w:rFonts w:ascii="Segoe UI" w:hAnsi="Segoe UI" w:eastAsia="Times New Roman" w:cs="Segoe UI"/>
            <w:sz w:val="21"/>
            <w:szCs w:val="21"/>
          </w:rPr>
          <w:t>Welke aansluitwaarde past bij mijn plannen? | Enexis Netbeheer</w:t>
        </w:r>
      </w:hyperlink>
    </w:p>
    <w:p w:rsidRPr="00787B5D" w:rsidR="00787B5D" w:rsidP="039687FF" w:rsidRDefault="00787B5D" w14:paraId="16BAB265" w14:textId="5ABA4DB6">
      <w:pPr>
        <w:pStyle w:val="Lijstalinea"/>
        <w:numPr>
          <w:ilvl w:val="1"/>
          <w:numId w:val="7"/>
        </w:numPr>
        <w:spacing w:before="100" w:beforeAutospacing="on" w:after="100" w:afterAutospacing="on" w:line="300" w:lineRule="atLeast"/>
        <w:rPr>
          <w:rFonts w:ascii="Segoe UI" w:hAnsi="Segoe UI" w:eastAsia="Times New Roman" w:cs="Segoe UI"/>
          <w:color w:val="464FEB" w:themeColor="text1"/>
          <w:kern w:val="0"/>
          <w:sz w:val="21"/>
          <w:szCs w:val="21"/>
          <w:lang w:eastAsia="nl-NL"/>
          <w14:ligatures w14:val="none"/>
        </w:rPr>
      </w:pPr>
      <w:hyperlink r:id="Re710fff7c03745f9">
        <w:r w:rsidRPr="039687FF" w:rsidR="5DC84820">
          <w:rPr>
            <w:rStyle w:val="Hyperlink"/>
            <w:rFonts w:ascii="Segoe UI" w:hAnsi="Segoe UI" w:eastAsia="Times New Roman" w:cs="Segoe UI"/>
            <w:sz w:val="21"/>
            <w:szCs w:val="21"/>
          </w:rPr>
          <w:t>Soorten aansluitingen | Liander</w:t>
        </w:r>
      </w:hyperlink>
    </w:p>
    <w:p w:rsidRPr="00787B5D" w:rsidR="00787B5D" w:rsidP="039687FF" w:rsidRDefault="00787B5D" w14:paraId="2060BA8C" w14:textId="17151CB5">
      <w:pPr>
        <w:pStyle w:val="Lijstalinea"/>
        <w:numPr>
          <w:ilvl w:val="1"/>
          <w:numId w:val="7"/>
        </w:numPr>
        <w:spacing w:before="100" w:beforeAutospacing="on" w:after="100" w:afterAutospacing="on" w:line="300" w:lineRule="atLeast"/>
        <w:rPr>
          <w:rFonts w:ascii="Segoe UI" w:hAnsi="Segoe UI" w:eastAsia="Times New Roman" w:cs="Segoe UI"/>
          <w:color w:val="464FEB"/>
          <w:kern w:val="0"/>
          <w:sz w:val="21"/>
          <w:szCs w:val="21"/>
          <w:lang w:eastAsia="nl-NL"/>
          <w14:ligatures w14:val="none"/>
        </w:rPr>
      </w:pPr>
      <w:hyperlink r:id="Rfcea920a399340e3">
        <w:r w:rsidRPr="039687FF" w:rsidR="5DC84820">
          <w:rPr>
            <w:rStyle w:val="Hyperlink"/>
            <w:rFonts w:ascii="Segoe UI" w:hAnsi="Segoe UI" w:eastAsia="Times New Roman" w:cs="Segoe UI"/>
            <w:sz w:val="21"/>
            <w:szCs w:val="21"/>
          </w:rPr>
          <w:t xml:space="preserve">MKB check je stroomaansluiting | </w:t>
        </w:r>
        <w:r w:rsidRPr="039687FF" w:rsidR="5DC84820">
          <w:rPr>
            <w:rStyle w:val="Hyperlink"/>
            <w:rFonts w:ascii="Segoe UI" w:hAnsi="Segoe UI" w:eastAsia="Times New Roman" w:cs="Segoe UI"/>
            <w:sz w:val="21"/>
            <w:szCs w:val="21"/>
          </w:rPr>
          <w:t>Stedin</w:t>
        </w:r>
      </w:hyperlink>
      <w:r>
        <w:br/>
      </w:r>
      <w:proofErr w:type="spellStart"/>
      <w:proofErr w:type="spellEnd"/>
    </w:p>
    <w:p w:rsidRPr="00787B5D" w:rsidR="00787B5D" w:rsidP="4A34EFF5" w:rsidRDefault="00787B5D" w14:paraId="1E4AD0A6" w14:textId="0C4E9D33">
      <w:pPr>
        <w:pStyle w:val="Lijstalinea"/>
        <w:numPr>
          <w:ilvl w:val="0"/>
          <w:numId w:val="7"/>
        </w:num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00787B5D">
        <w:rPr>
          <w:rFonts w:ascii="Segoe UI" w:hAnsi="Segoe UI" w:eastAsia="Times New Roman" w:cs="Segoe UI"/>
          <w:b/>
          <w:bCs/>
          <w:kern w:val="0"/>
          <w:sz w:val="21"/>
          <w:szCs w:val="21"/>
          <w:lang w:eastAsia="nl-NL"/>
          <w14:ligatures w14:val="none"/>
        </w:rPr>
        <w:t>Gebruik stroom slimmer</w:t>
      </w:r>
      <w:r>
        <w:br/>
      </w:r>
      <w:r w:rsidRPr="00787B5D" w:rsidR="4DB58954">
        <w:rPr>
          <w:rFonts w:ascii="Segoe UI" w:hAnsi="Segoe UI" w:eastAsia="Times New Roman" w:cs="Segoe UI"/>
          <w:kern w:val="0"/>
          <w:sz w:val="21"/>
          <w:szCs w:val="21"/>
          <w:lang w:eastAsia="nl-NL"/>
          <w14:ligatures w14:val="none"/>
        </w:rPr>
        <w:t xml:space="preserve">&gt; </w:t>
      </w:r>
      <w:r w:rsidRPr="00787B5D">
        <w:rPr>
          <w:rFonts w:ascii="Segoe UI" w:hAnsi="Segoe UI" w:eastAsia="Times New Roman" w:cs="Segoe UI"/>
          <w:kern w:val="0"/>
          <w:sz w:val="21"/>
          <w:szCs w:val="21"/>
          <w:lang w:eastAsia="nl-NL"/>
          <w14:ligatures w14:val="none"/>
        </w:rPr>
        <w:t>Spreid gebruik van apparaten (bijvoorbeeld wasmachine en laadpaal niet tegelijk)</w:t>
      </w:r>
      <w:r>
        <w:br/>
      </w:r>
      <w:r w:rsidRPr="00787B5D" w:rsidR="48919D91">
        <w:rPr>
          <w:rFonts w:ascii="Segoe UI" w:hAnsi="Segoe UI" w:eastAsia="Times New Roman" w:cs="Segoe UI"/>
          <w:kern w:val="0"/>
          <w:sz w:val="21"/>
          <w:szCs w:val="21"/>
          <w:lang w:eastAsia="nl-NL"/>
          <w14:ligatures w14:val="none"/>
        </w:rPr>
        <w:t xml:space="preserve">&gt; </w:t>
      </w:r>
      <w:r w:rsidRPr="00787B5D">
        <w:rPr>
          <w:rFonts w:ascii="Segoe UI" w:hAnsi="Segoe UI" w:eastAsia="Times New Roman" w:cs="Segoe UI"/>
          <w:kern w:val="0"/>
          <w:sz w:val="21"/>
          <w:szCs w:val="21"/>
          <w:lang w:eastAsia="nl-NL"/>
          <w14:ligatures w14:val="none"/>
        </w:rPr>
        <w:t xml:space="preserve">Gebruik timers of apps om piekgebruik te vermijden </w:t>
      </w:r>
      <w:r>
        <w:br/>
      </w:r>
    </w:p>
    <w:p w:rsidRPr="00787B5D" w:rsidR="00787B5D" w:rsidP="4A34EFF5" w:rsidRDefault="00787B5D" w14:paraId="3F4F8892" w14:textId="6C90B0A5">
      <w:pPr>
        <w:pStyle w:val="Lijstalinea"/>
        <w:numPr>
          <w:ilvl w:val="0"/>
          <w:numId w:val="7"/>
        </w:num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00787B5D">
        <w:rPr>
          <w:rFonts w:ascii="Segoe UI" w:hAnsi="Segoe UI" w:eastAsia="Times New Roman" w:cs="Segoe UI"/>
          <w:b/>
          <w:bCs/>
          <w:kern w:val="0"/>
          <w:sz w:val="21"/>
          <w:szCs w:val="21"/>
          <w:lang w:eastAsia="nl-NL"/>
          <w14:ligatures w14:val="none"/>
        </w:rPr>
        <w:t>Kies voor slimme oplossingen</w:t>
      </w:r>
      <w:r>
        <w:br/>
      </w:r>
      <w:r w:rsidRPr="00787B5D" w:rsidR="3887FDD1">
        <w:rPr>
          <w:rFonts w:ascii="Segoe UI" w:hAnsi="Segoe UI" w:eastAsia="Times New Roman" w:cs="Segoe UI"/>
          <w:kern w:val="0"/>
          <w:sz w:val="21"/>
          <w:szCs w:val="21"/>
          <w:lang w:eastAsia="nl-NL"/>
          <w14:ligatures w14:val="none"/>
        </w:rPr>
        <w:t xml:space="preserve">&gt; </w:t>
      </w:r>
      <w:r w:rsidRPr="00787B5D">
        <w:rPr>
          <w:rFonts w:ascii="Segoe UI" w:hAnsi="Segoe UI" w:eastAsia="Times New Roman" w:cs="Segoe UI"/>
          <w:kern w:val="0"/>
          <w:sz w:val="21"/>
          <w:szCs w:val="21"/>
          <w:lang w:eastAsia="nl-NL"/>
          <w14:ligatures w14:val="none"/>
        </w:rPr>
        <w:t xml:space="preserve">Slimme laadpalen of energiemanagementsystemen stemmen apparaten automatisch op elkaar af </w:t>
      </w:r>
      <w:r>
        <w:br/>
      </w:r>
    </w:p>
    <w:p w:rsidRPr="00787B5D" w:rsidR="00787B5D" w:rsidP="4A34EFF5" w:rsidRDefault="00787B5D" w14:paraId="69372307" w14:textId="6BEBE523">
      <w:pPr>
        <w:pStyle w:val="Lijstalinea"/>
        <w:numPr>
          <w:ilvl w:val="0"/>
          <w:numId w:val="7"/>
        </w:num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00787B5D">
        <w:rPr>
          <w:rFonts w:ascii="Segoe UI" w:hAnsi="Segoe UI" w:eastAsia="Times New Roman" w:cs="Segoe UI"/>
          <w:b/>
          <w:bCs/>
          <w:kern w:val="0"/>
          <w:sz w:val="21"/>
          <w:szCs w:val="21"/>
          <w:lang w:eastAsia="nl-NL"/>
          <w14:ligatures w14:val="none"/>
        </w:rPr>
        <w:t>Laat je adviseren</w:t>
      </w:r>
      <w:r w:rsidRPr="00787B5D">
        <w:rPr>
          <w:rFonts w:ascii="Segoe UI" w:hAnsi="Segoe UI" w:eastAsia="Times New Roman" w:cs="Segoe UI"/>
          <w:kern w:val="0"/>
          <w:sz w:val="21"/>
          <w:szCs w:val="21"/>
          <w:lang w:eastAsia="nl-NL"/>
          <w14:ligatures w14:val="none"/>
        </w:rPr>
        <w:br/>
      </w:r>
      <w:r w:rsidRPr="00787B5D" w:rsidR="133E666D">
        <w:rPr>
          <w:rFonts w:ascii="Segoe UI" w:hAnsi="Segoe UI" w:eastAsia="Times New Roman" w:cs="Segoe UI"/>
          <w:kern w:val="0"/>
          <w:sz w:val="21"/>
          <w:szCs w:val="21"/>
          <w:lang w:eastAsia="nl-NL"/>
          <w14:ligatures w14:val="none"/>
        </w:rPr>
        <w:t xml:space="preserve">&gt; </w:t>
      </w:r>
      <w:r w:rsidRPr="00787B5D">
        <w:rPr>
          <w:rFonts w:ascii="Segoe UI" w:hAnsi="Segoe UI" w:eastAsia="Times New Roman" w:cs="Segoe UI"/>
          <w:kern w:val="0"/>
          <w:sz w:val="21"/>
          <w:szCs w:val="21"/>
          <w:lang w:eastAsia="nl-NL"/>
          <w14:ligatures w14:val="none"/>
        </w:rPr>
        <w:t xml:space="preserve">Een installateur kan helpen om je plannen passend te maken binnen je huidige aansluiting. </w:t>
      </w:r>
      <w:r>
        <w:br/>
      </w:r>
    </w:p>
    <w:p w:rsidRPr="00787B5D" w:rsidR="00787B5D" w:rsidP="00787B5D" w:rsidRDefault="00787B5D" w14:paraId="0347A328" w14:textId="77777777">
      <w:pPr>
        <w:spacing w:before="100" w:beforeAutospacing="1" w:after="100" w:afterAutospacing="1" w:line="300" w:lineRule="atLeast"/>
        <w:outlineLvl w:val="2"/>
        <w:rPr>
          <w:rFonts w:ascii="Segoe UI" w:hAnsi="Segoe UI" w:eastAsia="Times New Roman" w:cs="Segoe UI"/>
          <w:b/>
          <w:bCs/>
          <w:kern w:val="0"/>
          <w:sz w:val="27"/>
          <w:szCs w:val="27"/>
          <w:lang w:eastAsia="nl-NL"/>
          <w14:ligatures w14:val="none"/>
        </w:rPr>
      </w:pPr>
      <w:r w:rsidRPr="00787B5D">
        <w:rPr>
          <w:rFonts w:ascii="Segoe UI" w:hAnsi="Segoe UI" w:eastAsia="Times New Roman" w:cs="Segoe UI"/>
          <w:b/>
          <w:bCs/>
          <w:kern w:val="0"/>
          <w:sz w:val="27"/>
          <w:szCs w:val="27"/>
          <w:lang w:eastAsia="nl-NL"/>
          <w14:ligatures w14:val="none"/>
        </w:rPr>
        <w:t>Waarom deze verandering?</w:t>
      </w:r>
    </w:p>
    <w:p w:rsidRPr="00787B5D" w:rsidR="00787B5D" w:rsidP="2EFA13D9" w:rsidRDefault="00787B5D" w14:paraId="6E4AE050" w14:textId="77777777">
      <w:p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00787B5D">
        <w:rPr>
          <w:rFonts w:ascii="Segoe UI" w:hAnsi="Segoe UI" w:eastAsia="Times New Roman" w:cs="Segoe UI"/>
          <w:kern w:val="0"/>
          <w:sz w:val="21"/>
          <w:szCs w:val="21"/>
          <w:lang w:eastAsia="nl-NL"/>
          <w14:ligatures w14:val="none"/>
        </w:rPr>
        <w:t xml:space="preserve">De vraag naar elektriciteit groeit snel door de energietransitie: elektrische auto’s, warmtepompen en zonnepanelen zorgen voor pieken in gebruik. Het stroomnet wordt uitgebreid, maar dat kost tijd. Daarom zijn keuzes nodig om de beschikbare ruimte eerlijk te verdelen. </w:t>
      </w:r>
    </w:p>
    <w:p w:rsidRPr="00787B5D" w:rsidR="00787B5D" w:rsidP="00787B5D" w:rsidRDefault="00787B5D" w14:paraId="498C5267" w14:textId="77777777">
      <w:pPr>
        <w:spacing w:before="100" w:beforeAutospacing="1" w:after="100" w:afterAutospacing="1" w:line="300" w:lineRule="atLeast"/>
        <w:outlineLvl w:val="2"/>
        <w:rPr>
          <w:rFonts w:ascii="Segoe UI" w:hAnsi="Segoe UI" w:eastAsia="Times New Roman" w:cs="Segoe UI"/>
          <w:b/>
          <w:bCs/>
          <w:kern w:val="0"/>
          <w:sz w:val="27"/>
          <w:szCs w:val="27"/>
          <w:lang w:eastAsia="nl-NL"/>
          <w14:ligatures w14:val="none"/>
        </w:rPr>
      </w:pPr>
      <w:r w:rsidRPr="00787B5D">
        <w:rPr>
          <w:rFonts w:ascii="Segoe UI" w:hAnsi="Segoe UI" w:eastAsia="Times New Roman" w:cs="Segoe UI"/>
          <w:b/>
          <w:bCs/>
          <w:kern w:val="0"/>
          <w:sz w:val="27"/>
          <w:szCs w:val="27"/>
          <w:lang w:eastAsia="nl-NL"/>
          <w14:ligatures w14:val="none"/>
        </w:rPr>
        <w:t>Wat doen gemeenten?</w:t>
      </w:r>
    </w:p>
    <w:p w:rsidRPr="00787B5D" w:rsidR="00787B5D" w:rsidP="4A34EFF5" w:rsidRDefault="00787B5D" w14:paraId="27421535" w14:textId="6786B731">
      <w:p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 xml:space="preserve">Gemeenten werken samen met netbeheerders om het stroomnet uit te breiden en inwoners te helpen met slimme oplossingen. Tegelijkertijd vragen we inwoners om bewust om te gaan met stroomgebruik en plannen </w:t>
      </w:r>
      <w:r w:rsidRPr="00787B5D" w:rsidR="4239B949">
        <w:rPr>
          <w:rFonts w:ascii="Segoe UI" w:hAnsi="Segoe UI" w:eastAsia="Times New Roman" w:cs="Segoe UI"/>
          <w:kern w:val="0"/>
          <w:sz w:val="21"/>
          <w:szCs w:val="21"/>
          <w:lang w:eastAsia="nl-NL"/>
          <w14:ligatures w14:val="none"/>
        </w:rPr>
        <w:t xml:space="preserve">voor verbouwen en verduurzamen van een huis </w:t>
      </w:r>
      <w:r w:rsidRPr="00787B5D">
        <w:rPr>
          <w:rFonts w:ascii="Segoe UI" w:hAnsi="Segoe UI" w:eastAsia="Times New Roman" w:cs="Segoe UI"/>
          <w:kern w:val="0"/>
          <w:sz w:val="21"/>
          <w:szCs w:val="21"/>
          <w:lang w:eastAsia="nl-NL"/>
          <w14:ligatures w14:val="none"/>
        </w:rPr>
        <w:t>goed voor te bereiden.</w:t>
      </w:r>
    </w:p>
    <w:p w:rsidRPr="00787B5D" w:rsidR="00787B5D" w:rsidP="51AC1EA1" w:rsidRDefault="00000000" w14:paraId="7E6742E9" w14:textId="77777777">
      <w:pPr>
        <w:spacing w:after="0" w:line="300" w:lineRule="atLeast"/>
        <w:rPr>
          <w:rFonts w:ascii="Segoe UI" w:hAnsi="Segoe UI" w:eastAsia="Times New Roman" w:cs="Segoe UI"/>
          <w:sz w:val="21"/>
          <w:szCs w:val="21"/>
          <w:lang w:eastAsia="nl-NL"/>
        </w:rPr>
      </w:pPr>
      <w:r>
        <w:rPr>
          <w:rFonts w:ascii="Segoe UI" w:hAnsi="Segoe UI" w:eastAsia="Times New Roman" w:cs="Segoe UI"/>
          <w:noProof/>
          <w:kern w:val="0"/>
          <w:sz w:val="21"/>
          <w:szCs w:val="21"/>
          <w:lang w:eastAsia="nl-NL"/>
        </w:rPr>
        <w:pict w14:anchorId="2ACC8E8B">
          <v:rect id="_x0000_i1025" style="width:453.6pt;height:.05pt;mso-width-percent:0;mso-height-percent:0;mso-width-percent:0;mso-height-percent:0" alt="" o:hr="t" o:hrstd="t" o:hralign="center" fillcolor="#a0a0a0" stroked="f"/>
        </w:pict>
      </w:r>
    </w:p>
    <w:p w:rsidRPr="00787B5D" w:rsidR="00787B5D" w:rsidP="00787B5D" w:rsidRDefault="00000000" w14:paraId="23B96A5B" w14:textId="77777777">
      <w:pPr>
        <w:spacing w:after="0" w:line="300" w:lineRule="atLeast"/>
        <w:rPr>
          <w:rFonts w:ascii="Segoe UI" w:hAnsi="Segoe UI" w:eastAsia="Times New Roman" w:cs="Segoe UI"/>
          <w:kern w:val="0"/>
          <w:sz w:val="21"/>
          <w:szCs w:val="21"/>
          <w:lang w:eastAsia="nl-NL"/>
          <w14:ligatures w14:val="none"/>
        </w:rPr>
      </w:pPr>
      <w:r>
        <w:rPr>
          <w:rFonts w:ascii="Segoe UI" w:hAnsi="Segoe UI" w:eastAsia="Times New Roman" w:cs="Segoe UI"/>
          <w:noProof/>
          <w:kern w:val="0"/>
          <w:sz w:val="21"/>
          <w:szCs w:val="21"/>
          <w:lang w:eastAsia="nl-NL"/>
        </w:rPr>
        <w:pict w14:anchorId="04853DBF">
          <v:rect id="_x0000_i1026" style="width:453.6pt;height:.05pt;mso-width-percent:0;mso-height-percent:0;mso-width-percent:0;mso-height-percent:0" alt="" o:hr="t" o:hrstd="t" o:hralign="center" fillcolor="#a0a0a0" stroked="f"/>
        </w:pict>
      </w:r>
    </w:p>
    <w:p w:rsidRPr="00787B5D" w:rsidR="00787B5D" w:rsidP="00787B5D" w:rsidRDefault="00787B5D" w14:paraId="1C406D2C" w14:textId="5C57D5AD">
      <w:pPr>
        <w:spacing w:after="0" w:line="300" w:lineRule="atLeast"/>
        <w:rPr>
          <w:rFonts w:ascii="Segoe UI" w:hAnsi="Segoe UI" w:eastAsia="Times New Roman" w:cs="Segoe UI"/>
          <w:kern w:val="0"/>
          <w:sz w:val="21"/>
          <w:szCs w:val="21"/>
          <w:lang w:eastAsia="nl-NL"/>
          <w14:ligatures w14:val="none"/>
        </w:rPr>
      </w:pPr>
    </w:p>
    <w:p w:rsidRPr="003C1BA3" w:rsidR="005D06E9" w:rsidRDefault="005D06E9" w14:paraId="7433FF92" w14:textId="77777777">
      <w:pPr>
        <w:rPr>
          <w:rFonts w:ascii="Arial" w:hAnsi="Arial" w:cs="Arial"/>
          <w:sz w:val="18"/>
          <w:szCs w:val="18"/>
        </w:rPr>
      </w:pPr>
    </w:p>
    <w:sectPr w:rsidRPr="003C1BA3" w:rsidR="005D06E9">
      <w:headerReference w:type="default" r:id="rId17"/>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80105" w:rsidP="00017C4E" w:rsidRDefault="00280105" w14:paraId="1780DCFC" w14:textId="77777777">
      <w:pPr>
        <w:spacing w:after="0" w:line="240" w:lineRule="auto"/>
      </w:pPr>
      <w:r>
        <w:separator/>
      </w:r>
    </w:p>
  </w:endnote>
  <w:endnote w:type="continuationSeparator" w:id="0">
    <w:p w:rsidR="00280105" w:rsidP="00017C4E" w:rsidRDefault="00280105" w14:paraId="381B070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80105" w:rsidP="00017C4E" w:rsidRDefault="00280105" w14:paraId="4ACCB6A2" w14:textId="77777777">
      <w:pPr>
        <w:spacing w:after="0" w:line="240" w:lineRule="auto"/>
      </w:pPr>
      <w:r>
        <w:separator/>
      </w:r>
    </w:p>
  </w:footnote>
  <w:footnote w:type="continuationSeparator" w:id="0">
    <w:p w:rsidR="00280105" w:rsidP="00017C4E" w:rsidRDefault="00280105" w14:paraId="2015999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17C4E" w:rsidRDefault="00017C4E" w14:paraId="686293CA" w14:textId="5E9D5BA6">
    <w:pPr>
      <w:pStyle w:val="Koptekst"/>
    </w:pPr>
    <w:r>
      <w:rPr>
        <w:noProof/>
      </w:rPr>
      <w:drawing>
        <wp:anchor distT="0" distB="0" distL="114300" distR="114300" simplePos="0" relativeHeight="251658240" behindDoc="1" locked="0" layoutInCell="1" allowOverlap="1" wp14:anchorId="55D1E910" wp14:editId="7CDF6B30">
          <wp:simplePos x="0" y="0"/>
          <wp:positionH relativeFrom="column">
            <wp:posOffset>-931855</wp:posOffset>
          </wp:positionH>
          <wp:positionV relativeFrom="paragraph">
            <wp:posOffset>-467833</wp:posOffset>
          </wp:positionV>
          <wp:extent cx="7581600" cy="10713600"/>
          <wp:effectExtent l="0" t="0" r="635" b="5715"/>
          <wp:wrapNone/>
          <wp:docPr id="516363252" name="Afbeelding 1" descr="Afbeelding met schermopname, zwart, duisterni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363252" name="Afbeelding 1" descr="Afbeelding met schermopname, zwart, duisternis&#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75816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43A00"/>
    <w:multiLevelType w:val="multilevel"/>
    <w:tmpl w:val="A920D0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5D6D388"/>
    <w:multiLevelType w:val="hybridMultilevel"/>
    <w:tmpl w:val="FFFFFFFF"/>
    <w:lvl w:ilvl="0" w:tplc="C3484566">
      <w:start w:val="1"/>
      <w:numFmt w:val="bullet"/>
      <w:lvlText w:val=""/>
      <w:lvlJc w:val="left"/>
      <w:pPr>
        <w:ind w:left="720" w:hanging="360"/>
      </w:pPr>
      <w:rPr>
        <w:rFonts w:hint="default" w:ascii="Symbol" w:hAnsi="Symbol"/>
      </w:rPr>
    </w:lvl>
    <w:lvl w:ilvl="1" w:tplc="C05C2E7E">
      <w:start w:val="1"/>
      <w:numFmt w:val="bullet"/>
      <w:lvlText w:val="o"/>
      <w:lvlJc w:val="left"/>
      <w:pPr>
        <w:ind w:left="1440" w:hanging="360"/>
      </w:pPr>
      <w:rPr>
        <w:rFonts w:hint="default" w:ascii="Courier New" w:hAnsi="Courier New"/>
      </w:rPr>
    </w:lvl>
    <w:lvl w:ilvl="2" w:tplc="E8C0C7DA">
      <w:start w:val="1"/>
      <w:numFmt w:val="bullet"/>
      <w:lvlText w:val=""/>
      <w:lvlJc w:val="left"/>
      <w:pPr>
        <w:ind w:left="2160" w:hanging="360"/>
      </w:pPr>
      <w:rPr>
        <w:rFonts w:hint="default" w:ascii="Wingdings" w:hAnsi="Wingdings"/>
      </w:rPr>
    </w:lvl>
    <w:lvl w:ilvl="3" w:tplc="A69E79F6">
      <w:start w:val="1"/>
      <w:numFmt w:val="bullet"/>
      <w:lvlText w:val=""/>
      <w:lvlJc w:val="left"/>
      <w:pPr>
        <w:ind w:left="2880" w:hanging="360"/>
      </w:pPr>
      <w:rPr>
        <w:rFonts w:hint="default" w:ascii="Symbol" w:hAnsi="Symbol"/>
      </w:rPr>
    </w:lvl>
    <w:lvl w:ilvl="4" w:tplc="5ADE6868">
      <w:start w:val="1"/>
      <w:numFmt w:val="bullet"/>
      <w:lvlText w:val="o"/>
      <w:lvlJc w:val="left"/>
      <w:pPr>
        <w:ind w:left="3600" w:hanging="360"/>
      </w:pPr>
      <w:rPr>
        <w:rFonts w:hint="default" w:ascii="Courier New" w:hAnsi="Courier New"/>
      </w:rPr>
    </w:lvl>
    <w:lvl w:ilvl="5" w:tplc="DC9E4E2E">
      <w:start w:val="1"/>
      <w:numFmt w:val="bullet"/>
      <w:lvlText w:val=""/>
      <w:lvlJc w:val="left"/>
      <w:pPr>
        <w:ind w:left="4320" w:hanging="360"/>
      </w:pPr>
      <w:rPr>
        <w:rFonts w:hint="default" w:ascii="Wingdings" w:hAnsi="Wingdings"/>
      </w:rPr>
    </w:lvl>
    <w:lvl w:ilvl="6" w:tplc="D0725430">
      <w:start w:val="1"/>
      <w:numFmt w:val="bullet"/>
      <w:lvlText w:val=""/>
      <w:lvlJc w:val="left"/>
      <w:pPr>
        <w:ind w:left="5040" w:hanging="360"/>
      </w:pPr>
      <w:rPr>
        <w:rFonts w:hint="default" w:ascii="Symbol" w:hAnsi="Symbol"/>
      </w:rPr>
    </w:lvl>
    <w:lvl w:ilvl="7" w:tplc="3774D11A">
      <w:start w:val="1"/>
      <w:numFmt w:val="bullet"/>
      <w:lvlText w:val="o"/>
      <w:lvlJc w:val="left"/>
      <w:pPr>
        <w:ind w:left="5760" w:hanging="360"/>
      </w:pPr>
      <w:rPr>
        <w:rFonts w:hint="default" w:ascii="Courier New" w:hAnsi="Courier New"/>
      </w:rPr>
    </w:lvl>
    <w:lvl w:ilvl="8" w:tplc="79AE8BF0">
      <w:start w:val="1"/>
      <w:numFmt w:val="bullet"/>
      <w:lvlText w:val=""/>
      <w:lvlJc w:val="left"/>
      <w:pPr>
        <w:ind w:left="6480" w:hanging="360"/>
      </w:pPr>
      <w:rPr>
        <w:rFonts w:hint="default" w:ascii="Wingdings" w:hAnsi="Wingdings"/>
      </w:rPr>
    </w:lvl>
  </w:abstractNum>
  <w:abstractNum w:abstractNumId="2" w15:restartNumberingAfterBreak="0">
    <w:nsid w:val="14B10471"/>
    <w:multiLevelType w:val="multilevel"/>
    <w:tmpl w:val="29E82D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1C36454"/>
    <w:multiLevelType w:val="multilevel"/>
    <w:tmpl w:val="828E2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19643E"/>
    <w:multiLevelType w:val="multilevel"/>
    <w:tmpl w:val="C2280F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391ECDDB"/>
    <w:multiLevelType w:val="hybridMultilevel"/>
    <w:tmpl w:val="FFFFFFFF"/>
    <w:lvl w:ilvl="0" w:tplc="2E3AC3F8">
      <w:start w:val="1"/>
      <w:numFmt w:val="bullet"/>
      <w:lvlText w:val=""/>
      <w:lvlJc w:val="left"/>
      <w:pPr>
        <w:ind w:left="720" w:hanging="360"/>
      </w:pPr>
      <w:rPr>
        <w:rFonts w:hint="default" w:ascii="Symbol" w:hAnsi="Symbol"/>
      </w:rPr>
    </w:lvl>
    <w:lvl w:ilvl="1" w:tplc="8EEA147C">
      <w:start w:val="1"/>
      <w:numFmt w:val="bullet"/>
      <w:lvlText w:val="o"/>
      <w:lvlJc w:val="left"/>
      <w:pPr>
        <w:ind w:left="1440" w:hanging="360"/>
      </w:pPr>
      <w:rPr>
        <w:rFonts w:hint="default" w:ascii="Courier New" w:hAnsi="Courier New"/>
      </w:rPr>
    </w:lvl>
    <w:lvl w:ilvl="2" w:tplc="2D3469DE">
      <w:start w:val="1"/>
      <w:numFmt w:val="bullet"/>
      <w:lvlText w:val=""/>
      <w:lvlJc w:val="left"/>
      <w:pPr>
        <w:ind w:left="2160" w:hanging="360"/>
      </w:pPr>
      <w:rPr>
        <w:rFonts w:hint="default" w:ascii="Wingdings" w:hAnsi="Wingdings"/>
      </w:rPr>
    </w:lvl>
    <w:lvl w:ilvl="3" w:tplc="CDE8D182">
      <w:start w:val="1"/>
      <w:numFmt w:val="bullet"/>
      <w:lvlText w:val=""/>
      <w:lvlJc w:val="left"/>
      <w:pPr>
        <w:ind w:left="2880" w:hanging="360"/>
      </w:pPr>
      <w:rPr>
        <w:rFonts w:hint="default" w:ascii="Symbol" w:hAnsi="Symbol"/>
      </w:rPr>
    </w:lvl>
    <w:lvl w:ilvl="4" w:tplc="0338BEFE">
      <w:start w:val="1"/>
      <w:numFmt w:val="bullet"/>
      <w:lvlText w:val="o"/>
      <w:lvlJc w:val="left"/>
      <w:pPr>
        <w:ind w:left="3600" w:hanging="360"/>
      </w:pPr>
      <w:rPr>
        <w:rFonts w:hint="default" w:ascii="Courier New" w:hAnsi="Courier New"/>
      </w:rPr>
    </w:lvl>
    <w:lvl w:ilvl="5" w:tplc="C3A074E0">
      <w:start w:val="1"/>
      <w:numFmt w:val="bullet"/>
      <w:lvlText w:val=""/>
      <w:lvlJc w:val="left"/>
      <w:pPr>
        <w:ind w:left="4320" w:hanging="360"/>
      </w:pPr>
      <w:rPr>
        <w:rFonts w:hint="default" w:ascii="Wingdings" w:hAnsi="Wingdings"/>
      </w:rPr>
    </w:lvl>
    <w:lvl w:ilvl="6" w:tplc="3FC0FB72">
      <w:start w:val="1"/>
      <w:numFmt w:val="bullet"/>
      <w:lvlText w:val=""/>
      <w:lvlJc w:val="left"/>
      <w:pPr>
        <w:ind w:left="5040" w:hanging="360"/>
      </w:pPr>
      <w:rPr>
        <w:rFonts w:hint="default" w:ascii="Symbol" w:hAnsi="Symbol"/>
      </w:rPr>
    </w:lvl>
    <w:lvl w:ilvl="7" w:tplc="DCF2B32A">
      <w:start w:val="1"/>
      <w:numFmt w:val="bullet"/>
      <w:lvlText w:val="o"/>
      <w:lvlJc w:val="left"/>
      <w:pPr>
        <w:ind w:left="5760" w:hanging="360"/>
      </w:pPr>
      <w:rPr>
        <w:rFonts w:hint="default" w:ascii="Courier New" w:hAnsi="Courier New"/>
      </w:rPr>
    </w:lvl>
    <w:lvl w:ilvl="8" w:tplc="F69EAF20">
      <w:start w:val="1"/>
      <w:numFmt w:val="bullet"/>
      <w:lvlText w:val=""/>
      <w:lvlJc w:val="left"/>
      <w:pPr>
        <w:ind w:left="6480" w:hanging="360"/>
      </w:pPr>
      <w:rPr>
        <w:rFonts w:hint="default" w:ascii="Wingdings" w:hAnsi="Wingdings"/>
      </w:rPr>
    </w:lvl>
  </w:abstractNum>
  <w:abstractNum w:abstractNumId="6" w15:restartNumberingAfterBreak="0">
    <w:nsid w:val="3CEAA5C5"/>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800" w:hanging="360"/>
      </w:pPr>
      <w:rPr>
        <w:rFonts w:hint="default" w:ascii="Courier New" w:hAnsi="Courier New"/>
      </w:rPr>
    </w:lvl>
    <w:lvl w:ilvl="2">
      <w:start w:val="1"/>
      <w:numFmt w:val="bullet"/>
      <w:lvlText w:val=""/>
      <w:lvlJc w:val="left"/>
      <w:pPr>
        <w:ind w:left="2520" w:hanging="360"/>
      </w:pPr>
      <w:rPr>
        <w:rFonts w:hint="default" w:ascii="Wingdings" w:hAnsi="Wingdings"/>
      </w:rPr>
    </w:lvl>
    <w:lvl w:ilvl="3">
      <w:start w:val="1"/>
      <w:numFmt w:val="bullet"/>
      <w:lvlText w:val=""/>
      <w:lvlJc w:val="left"/>
      <w:pPr>
        <w:ind w:left="3240" w:hanging="360"/>
      </w:pPr>
      <w:rPr>
        <w:rFonts w:hint="default" w:ascii="Symbol" w:hAnsi="Symbol"/>
      </w:rPr>
    </w:lvl>
    <w:lvl w:ilvl="4">
      <w:start w:val="1"/>
      <w:numFmt w:val="bullet"/>
      <w:lvlText w:val="o"/>
      <w:lvlJc w:val="left"/>
      <w:pPr>
        <w:ind w:left="3960" w:hanging="360"/>
      </w:pPr>
      <w:rPr>
        <w:rFonts w:hint="default" w:ascii="Courier New" w:hAnsi="Courier New"/>
      </w:rPr>
    </w:lvl>
    <w:lvl w:ilvl="5">
      <w:start w:val="1"/>
      <w:numFmt w:val="bullet"/>
      <w:lvlText w:val=""/>
      <w:lvlJc w:val="left"/>
      <w:pPr>
        <w:ind w:left="4680" w:hanging="360"/>
      </w:pPr>
      <w:rPr>
        <w:rFonts w:hint="default" w:ascii="Wingdings" w:hAnsi="Wingdings"/>
      </w:rPr>
    </w:lvl>
    <w:lvl w:ilvl="6">
      <w:start w:val="1"/>
      <w:numFmt w:val="bullet"/>
      <w:lvlText w:val=""/>
      <w:lvlJc w:val="left"/>
      <w:pPr>
        <w:ind w:left="5400" w:hanging="360"/>
      </w:pPr>
      <w:rPr>
        <w:rFonts w:hint="default" w:ascii="Symbol" w:hAnsi="Symbol"/>
      </w:rPr>
    </w:lvl>
    <w:lvl w:ilvl="7">
      <w:start w:val="1"/>
      <w:numFmt w:val="bullet"/>
      <w:lvlText w:val="o"/>
      <w:lvlJc w:val="left"/>
      <w:pPr>
        <w:ind w:left="6120" w:hanging="360"/>
      </w:pPr>
      <w:rPr>
        <w:rFonts w:hint="default" w:ascii="Courier New" w:hAnsi="Courier New"/>
      </w:rPr>
    </w:lvl>
    <w:lvl w:ilvl="8">
      <w:start w:val="1"/>
      <w:numFmt w:val="bullet"/>
      <w:lvlText w:val=""/>
      <w:lvlJc w:val="left"/>
      <w:pPr>
        <w:ind w:left="6840" w:hanging="360"/>
      </w:pPr>
      <w:rPr>
        <w:rFonts w:hint="default" w:ascii="Wingdings" w:hAnsi="Wingdings"/>
      </w:rPr>
    </w:lvl>
  </w:abstractNum>
  <w:abstractNum w:abstractNumId="7" w15:restartNumberingAfterBreak="0">
    <w:nsid w:val="3E824A02"/>
    <w:multiLevelType w:val="multilevel"/>
    <w:tmpl w:val="00CAAF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ECC5440"/>
    <w:multiLevelType w:val="multilevel"/>
    <w:tmpl w:val="7F485514"/>
    <w:lvl w:ilvl="0">
      <w:start w:val="1"/>
      <w:numFmt w:val="bullet"/>
      <w:lvlText w:val=""/>
      <w:lvlJc w:val="left"/>
      <w:pPr>
        <w:tabs>
          <w:tab w:val="num" w:pos="720"/>
        </w:tabs>
        <w:ind w:left="720" w:hanging="360"/>
      </w:pPr>
      <w:rPr>
        <w:rFonts w:hint="default" w:ascii="Symbol" w:hAnsi="Symbol"/>
        <w:color w:val="000000" w:themeColor="text1"/>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44436C4E"/>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45D50ED8"/>
    <w:multiLevelType w:val="hybridMultilevel"/>
    <w:tmpl w:val="DEB0A58C"/>
    <w:lvl w:ilvl="0" w:tplc="882EB27E">
      <w:start w:val="1"/>
      <w:numFmt w:val="bullet"/>
      <w:lvlText w:val=""/>
      <w:lvlJc w:val="left"/>
      <w:pPr>
        <w:ind w:left="720" w:hanging="360"/>
      </w:pPr>
      <w:rPr>
        <w:rFonts w:hint="default" w:ascii="Symbol" w:hAnsi="Symbol"/>
      </w:rPr>
    </w:lvl>
    <w:lvl w:ilvl="1" w:tplc="3DF671F0">
      <w:start w:val="1"/>
      <w:numFmt w:val="bullet"/>
      <w:lvlText w:val="o"/>
      <w:lvlJc w:val="left"/>
      <w:pPr>
        <w:ind w:left="1440" w:hanging="360"/>
      </w:pPr>
      <w:rPr>
        <w:rFonts w:hint="default" w:ascii="Courier New" w:hAnsi="Courier New"/>
      </w:rPr>
    </w:lvl>
    <w:lvl w:ilvl="2" w:tplc="9488BB14">
      <w:start w:val="1"/>
      <w:numFmt w:val="bullet"/>
      <w:lvlText w:val=""/>
      <w:lvlJc w:val="left"/>
      <w:pPr>
        <w:ind w:left="2160" w:hanging="360"/>
      </w:pPr>
      <w:rPr>
        <w:rFonts w:hint="default" w:ascii="Wingdings" w:hAnsi="Wingdings"/>
      </w:rPr>
    </w:lvl>
    <w:lvl w:ilvl="3" w:tplc="7064298A">
      <w:start w:val="1"/>
      <w:numFmt w:val="bullet"/>
      <w:lvlText w:val=""/>
      <w:lvlJc w:val="left"/>
      <w:pPr>
        <w:ind w:left="2880" w:hanging="360"/>
      </w:pPr>
      <w:rPr>
        <w:rFonts w:hint="default" w:ascii="Symbol" w:hAnsi="Symbol"/>
      </w:rPr>
    </w:lvl>
    <w:lvl w:ilvl="4" w:tplc="F7785B0A">
      <w:start w:val="1"/>
      <w:numFmt w:val="bullet"/>
      <w:lvlText w:val="o"/>
      <w:lvlJc w:val="left"/>
      <w:pPr>
        <w:ind w:left="3600" w:hanging="360"/>
      </w:pPr>
      <w:rPr>
        <w:rFonts w:hint="default" w:ascii="Courier New" w:hAnsi="Courier New"/>
      </w:rPr>
    </w:lvl>
    <w:lvl w:ilvl="5" w:tplc="F9B05E90">
      <w:start w:val="1"/>
      <w:numFmt w:val="bullet"/>
      <w:lvlText w:val=""/>
      <w:lvlJc w:val="left"/>
      <w:pPr>
        <w:ind w:left="4320" w:hanging="360"/>
      </w:pPr>
      <w:rPr>
        <w:rFonts w:hint="default" w:ascii="Wingdings" w:hAnsi="Wingdings"/>
      </w:rPr>
    </w:lvl>
    <w:lvl w:ilvl="6" w:tplc="252C4D48">
      <w:start w:val="1"/>
      <w:numFmt w:val="bullet"/>
      <w:lvlText w:val=""/>
      <w:lvlJc w:val="left"/>
      <w:pPr>
        <w:ind w:left="5040" w:hanging="360"/>
      </w:pPr>
      <w:rPr>
        <w:rFonts w:hint="default" w:ascii="Symbol" w:hAnsi="Symbol"/>
      </w:rPr>
    </w:lvl>
    <w:lvl w:ilvl="7" w:tplc="5142B700">
      <w:start w:val="1"/>
      <w:numFmt w:val="bullet"/>
      <w:lvlText w:val="o"/>
      <w:lvlJc w:val="left"/>
      <w:pPr>
        <w:ind w:left="5760" w:hanging="360"/>
      </w:pPr>
      <w:rPr>
        <w:rFonts w:hint="default" w:ascii="Courier New" w:hAnsi="Courier New"/>
      </w:rPr>
    </w:lvl>
    <w:lvl w:ilvl="8" w:tplc="0B225D5A">
      <w:start w:val="1"/>
      <w:numFmt w:val="bullet"/>
      <w:lvlText w:val=""/>
      <w:lvlJc w:val="left"/>
      <w:pPr>
        <w:ind w:left="6480" w:hanging="360"/>
      </w:pPr>
      <w:rPr>
        <w:rFonts w:hint="default" w:ascii="Wingdings" w:hAnsi="Wingdings"/>
      </w:rPr>
    </w:lvl>
  </w:abstractNum>
  <w:abstractNum w:abstractNumId="11" w15:restartNumberingAfterBreak="0">
    <w:nsid w:val="481BF9CE"/>
    <w:multiLevelType w:val="hybridMultilevel"/>
    <w:tmpl w:val="CFE66AF8"/>
    <w:lvl w:ilvl="0" w:tplc="2D103A8A">
      <w:start w:val="1"/>
      <w:numFmt w:val="decimal"/>
      <w:lvlText w:val="%1."/>
      <w:lvlJc w:val="left"/>
      <w:pPr>
        <w:ind w:left="720" w:hanging="360"/>
      </w:pPr>
      <w:rPr>
        <w:color w:val="000000" w:themeColor="text1"/>
      </w:rPr>
    </w:lvl>
    <w:lvl w:ilvl="1" w:tplc="5FD2543E">
      <w:start w:val="1"/>
      <w:numFmt w:val="lowerLetter"/>
      <w:lvlText w:val="%2."/>
      <w:lvlJc w:val="left"/>
      <w:pPr>
        <w:ind w:left="1440" w:hanging="360"/>
      </w:pPr>
    </w:lvl>
    <w:lvl w:ilvl="2" w:tplc="6A1870AA">
      <w:start w:val="1"/>
      <w:numFmt w:val="lowerRoman"/>
      <w:lvlText w:val="%3."/>
      <w:lvlJc w:val="right"/>
      <w:pPr>
        <w:ind w:left="2160" w:hanging="180"/>
      </w:pPr>
    </w:lvl>
    <w:lvl w:ilvl="3" w:tplc="AFF84BB6">
      <w:start w:val="1"/>
      <w:numFmt w:val="decimal"/>
      <w:lvlText w:val="%4."/>
      <w:lvlJc w:val="left"/>
      <w:pPr>
        <w:ind w:left="2880" w:hanging="360"/>
      </w:pPr>
    </w:lvl>
    <w:lvl w:ilvl="4" w:tplc="D92E6F4C">
      <w:start w:val="1"/>
      <w:numFmt w:val="lowerLetter"/>
      <w:lvlText w:val="%5."/>
      <w:lvlJc w:val="left"/>
      <w:pPr>
        <w:ind w:left="3600" w:hanging="360"/>
      </w:pPr>
    </w:lvl>
    <w:lvl w:ilvl="5" w:tplc="5A42E77A">
      <w:start w:val="1"/>
      <w:numFmt w:val="lowerRoman"/>
      <w:lvlText w:val="%6."/>
      <w:lvlJc w:val="right"/>
      <w:pPr>
        <w:ind w:left="4320" w:hanging="180"/>
      </w:pPr>
    </w:lvl>
    <w:lvl w:ilvl="6" w:tplc="E3688A16">
      <w:start w:val="1"/>
      <w:numFmt w:val="decimal"/>
      <w:lvlText w:val="%7."/>
      <w:lvlJc w:val="left"/>
      <w:pPr>
        <w:ind w:left="5040" w:hanging="360"/>
      </w:pPr>
    </w:lvl>
    <w:lvl w:ilvl="7" w:tplc="CFDA9372">
      <w:start w:val="1"/>
      <w:numFmt w:val="lowerLetter"/>
      <w:lvlText w:val="%8."/>
      <w:lvlJc w:val="left"/>
      <w:pPr>
        <w:ind w:left="5760" w:hanging="360"/>
      </w:pPr>
    </w:lvl>
    <w:lvl w:ilvl="8" w:tplc="E86C2FDC">
      <w:start w:val="1"/>
      <w:numFmt w:val="lowerRoman"/>
      <w:lvlText w:val="%9."/>
      <w:lvlJc w:val="right"/>
      <w:pPr>
        <w:ind w:left="6480" w:hanging="180"/>
      </w:pPr>
    </w:lvl>
  </w:abstractNum>
  <w:abstractNum w:abstractNumId="12" w15:restartNumberingAfterBreak="0">
    <w:nsid w:val="5CE3424A"/>
    <w:multiLevelType w:val="hybridMultilevel"/>
    <w:tmpl w:val="195AD50C"/>
    <w:lvl w:ilvl="0" w:tplc="B40A6760">
      <w:start w:val="1"/>
      <w:numFmt w:val="bullet"/>
      <w:lvlText w:val=""/>
      <w:lvlJc w:val="left"/>
      <w:pPr>
        <w:ind w:left="720" w:hanging="360"/>
      </w:pPr>
      <w:rPr>
        <w:rFonts w:hint="default" w:ascii="Symbol" w:hAnsi="Symbol"/>
        <w:color w:val="auto"/>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64BE2A96"/>
    <w:multiLevelType w:val="multilevel"/>
    <w:tmpl w:val="D4FAF3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64C0AE8F"/>
    <w:multiLevelType w:val="hybridMultilevel"/>
    <w:tmpl w:val="00AAE490"/>
    <w:lvl w:ilvl="0" w:tplc="F21E0200">
      <w:start w:val="1"/>
      <w:numFmt w:val="bullet"/>
      <w:lvlText w:val=""/>
      <w:lvlJc w:val="left"/>
      <w:pPr>
        <w:ind w:left="720" w:hanging="360"/>
      </w:pPr>
      <w:rPr>
        <w:rFonts w:hint="default" w:ascii="Symbol" w:hAnsi="Symbol"/>
      </w:rPr>
    </w:lvl>
    <w:lvl w:ilvl="1" w:tplc="0D189332">
      <w:start w:val="1"/>
      <w:numFmt w:val="bullet"/>
      <w:lvlText w:val="o"/>
      <w:lvlJc w:val="left"/>
      <w:pPr>
        <w:ind w:left="1440" w:hanging="360"/>
      </w:pPr>
      <w:rPr>
        <w:rFonts w:hint="default" w:ascii="Courier New" w:hAnsi="Courier New"/>
      </w:rPr>
    </w:lvl>
    <w:lvl w:ilvl="2" w:tplc="50122282">
      <w:start w:val="1"/>
      <w:numFmt w:val="bullet"/>
      <w:lvlText w:val=""/>
      <w:lvlJc w:val="left"/>
      <w:pPr>
        <w:ind w:left="2160" w:hanging="360"/>
      </w:pPr>
      <w:rPr>
        <w:rFonts w:hint="default" w:ascii="Wingdings" w:hAnsi="Wingdings"/>
      </w:rPr>
    </w:lvl>
    <w:lvl w:ilvl="3" w:tplc="1D12BCCC">
      <w:start w:val="1"/>
      <w:numFmt w:val="bullet"/>
      <w:lvlText w:val=""/>
      <w:lvlJc w:val="left"/>
      <w:pPr>
        <w:ind w:left="2880" w:hanging="360"/>
      </w:pPr>
      <w:rPr>
        <w:rFonts w:hint="default" w:ascii="Symbol" w:hAnsi="Symbol"/>
      </w:rPr>
    </w:lvl>
    <w:lvl w:ilvl="4" w:tplc="959CF174">
      <w:start w:val="1"/>
      <w:numFmt w:val="bullet"/>
      <w:lvlText w:val="o"/>
      <w:lvlJc w:val="left"/>
      <w:pPr>
        <w:ind w:left="3600" w:hanging="360"/>
      </w:pPr>
      <w:rPr>
        <w:rFonts w:hint="default" w:ascii="Courier New" w:hAnsi="Courier New"/>
      </w:rPr>
    </w:lvl>
    <w:lvl w:ilvl="5" w:tplc="B75E2190">
      <w:start w:val="1"/>
      <w:numFmt w:val="bullet"/>
      <w:lvlText w:val=""/>
      <w:lvlJc w:val="left"/>
      <w:pPr>
        <w:ind w:left="4320" w:hanging="360"/>
      </w:pPr>
      <w:rPr>
        <w:rFonts w:hint="default" w:ascii="Wingdings" w:hAnsi="Wingdings"/>
      </w:rPr>
    </w:lvl>
    <w:lvl w:ilvl="6" w:tplc="F2C2AFC4">
      <w:start w:val="1"/>
      <w:numFmt w:val="bullet"/>
      <w:lvlText w:val=""/>
      <w:lvlJc w:val="left"/>
      <w:pPr>
        <w:ind w:left="5040" w:hanging="360"/>
      </w:pPr>
      <w:rPr>
        <w:rFonts w:hint="default" w:ascii="Symbol" w:hAnsi="Symbol"/>
      </w:rPr>
    </w:lvl>
    <w:lvl w:ilvl="7" w:tplc="7CAAEB26">
      <w:start w:val="1"/>
      <w:numFmt w:val="bullet"/>
      <w:lvlText w:val="o"/>
      <w:lvlJc w:val="left"/>
      <w:pPr>
        <w:ind w:left="5760" w:hanging="360"/>
      </w:pPr>
      <w:rPr>
        <w:rFonts w:hint="default" w:ascii="Courier New" w:hAnsi="Courier New"/>
      </w:rPr>
    </w:lvl>
    <w:lvl w:ilvl="8" w:tplc="93BE543E">
      <w:start w:val="1"/>
      <w:numFmt w:val="bullet"/>
      <w:lvlText w:val=""/>
      <w:lvlJc w:val="left"/>
      <w:pPr>
        <w:ind w:left="6480" w:hanging="360"/>
      </w:pPr>
      <w:rPr>
        <w:rFonts w:hint="default" w:ascii="Wingdings" w:hAnsi="Wingdings"/>
      </w:rPr>
    </w:lvl>
  </w:abstractNum>
  <w:abstractNum w:abstractNumId="15" w15:restartNumberingAfterBreak="0">
    <w:nsid w:val="658786BC"/>
    <w:multiLevelType w:val="hybridMultilevel"/>
    <w:tmpl w:val="0EC85CE0"/>
    <w:lvl w:ilvl="0" w:tplc="856C0C66">
      <w:start w:val="1"/>
      <w:numFmt w:val="bullet"/>
      <w:lvlText w:val=""/>
      <w:lvlJc w:val="left"/>
      <w:pPr>
        <w:ind w:left="720" w:hanging="360"/>
      </w:pPr>
      <w:rPr>
        <w:rFonts w:hint="default" w:ascii="Symbol" w:hAnsi="Symbol"/>
        <w:color w:val="000000" w:themeColor="text1"/>
      </w:rPr>
    </w:lvl>
    <w:lvl w:ilvl="1" w:tplc="C5946306">
      <w:start w:val="1"/>
      <w:numFmt w:val="bullet"/>
      <w:lvlText w:val="o"/>
      <w:lvlJc w:val="left"/>
      <w:pPr>
        <w:ind w:left="1440" w:hanging="360"/>
      </w:pPr>
      <w:rPr>
        <w:rFonts w:hint="default" w:ascii="Courier New" w:hAnsi="Courier New"/>
      </w:rPr>
    </w:lvl>
    <w:lvl w:ilvl="2" w:tplc="34B682E2">
      <w:start w:val="1"/>
      <w:numFmt w:val="bullet"/>
      <w:lvlText w:val=""/>
      <w:lvlJc w:val="left"/>
      <w:pPr>
        <w:ind w:left="2160" w:hanging="360"/>
      </w:pPr>
      <w:rPr>
        <w:rFonts w:hint="default" w:ascii="Wingdings" w:hAnsi="Wingdings"/>
      </w:rPr>
    </w:lvl>
    <w:lvl w:ilvl="3" w:tplc="78527B8E">
      <w:start w:val="1"/>
      <w:numFmt w:val="bullet"/>
      <w:lvlText w:val=""/>
      <w:lvlJc w:val="left"/>
      <w:pPr>
        <w:ind w:left="2880" w:hanging="360"/>
      </w:pPr>
      <w:rPr>
        <w:rFonts w:hint="default" w:ascii="Symbol" w:hAnsi="Symbol"/>
      </w:rPr>
    </w:lvl>
    <w:lvl w:ilvl="4" w:tplc="555AD13A">
      <w:start w:val="1"/>
      <w:numFmt w:val="bullet"/>
      <w:lvlText w:val="o"/>
      <w:lvlJc w:val="left"/>
      <w:pPr>
        <w:ind w:left="3600" w:hanging="360"/>
      </w:pPr>
      <w:rPr>
        <w:rFonts w:hint="default" w:ascii="Courier New" w:hAnsi="Courier New"/>
      </w:rPr>
    </w:lvl>
    <w:lvl w:ilvl="5" w:tplc="2E56F280">
      <w:start w:val="1"/>
      <w:numFmt w:val="bullet"/>
      <w:lvlText w:val=""/>
      <w:lvlJc w:val="left"/>
      <w:pPr>
        <w:ind w:left="4320" w:hanging="360"/>
      </w:pPr>
      <w:rPr>
        <w:rFonts w:hint="default" w:ascii="Wingdings" w:hAnsi="Wingdings"/>
      </w:rPr>
    </w:lvl>
    <w:lvl w:ilvl="6" w:tplc="CA1C157E">
      <w:start w:val="1"/>
      <w:numFmt w:val="bullet"/>
      <w:lvlText w:val=""/>
      <w:lvlJc w:val="left"/>
      <w:pPr>
        <w:ind w:left="5040" w:hanging="360"/>
      </w:pPr>
      <w:rPr>
        <w:rFonts w:hint="default" w:ascii="Symbol" w:hAnsi="Symbol"/>
      </w:rPr>
    </w:lvl>
    <w:lvl w:ilvl="7" w:tplc="FEC220F0">
      <w:start w:val="1"/>
      <w:numFmt w:val="bullet"/>
      <w:lvlText w:val="o"/>
      <w:lvlJc w:val="left"/>
      <w:pPr>
        <w:ind w:left="5760" w:hanging="360"/>
      </w:pPr>
      <w:rPr>
        <w:rFonts w:hint="default" w:ascii="Courier New" w:hAnsi="Courier New"/>
      </w:rPr>
    </w:lvl>
    <w:lvl w:ilvl="8" w:tplc="007CD7D2">
      <w:start w:val="1"/>
      <w:numFmt w:val="bullet"/>
      <w:lvlText w:val=""/>
      <w:lvlJc w:val="left"/>
      <w:pPr>
        <w:ind w:left="6480" w:hanging="360"/>
      </w:pPr>
      <w:rPr>
        <w:rFonts w:hint="default" w:ascii="Wingdings" w:hAnsi="Wingdings"/>
      </w:rPr>
    </w:lvl>
  </w:abstractNum>
  <w:abstractNum w:abstractNumId="16" w15:restartNumberingAfterBreak="0">
    <w:nsid w:val="744C6696"/>
    <w:multiLevelType w:val="multilevel"/>
    <w:tmpl w:val="AE6281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7F0122EC"/>
    <w:multiLevelType w:val="multilevel"/>
    <w:tmpl w:val="018008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998417608">
    <w:abstractNumId w:val="10"/>
  </w:num>
  <w:num w:numId="2" w16cid:durableId="843983092">
    <w:abstractNumId w:val="14"/>
  </w:num>
  <w:num w:numId="3" w16cid:durableId="646521252">
    <w:abstractNumId w:val="1"/>
  </w:num>
  <w:num w:numId="4" w16cid:durableId="2134716082">
    <w:abstractNumId w:val="6"/>
  </w:num>
  <w:num w:numId="5" w16cid:durableId="921452827">
    <w:abstractNumId w:val="5"/>
  </w:num>
  <w:num w:numId="6" w16cid:durableId="390810567">
    <w:abstractNumId w:val="9"/>
  </w:num>
  <w:num w:numId="7" w16cid:durableId="1207107898">
    <w:abstractNumId w:val="15"/>
  </w:num>
  <w:num w:numId="8" w16cid:durableId="447167420">
    <w:abstractNumId w:val="11"/>
  </w:num>
  <w:num w:numId="9" w16cid:durableId="682898066">
    <w:abstractNumId w:val="2"/>
  </w:num>
  <w:num w:numId="10" w16cid:durableId="963005347">
    <w:abstractNumId w:val="8"/>
  </w:num>
  <w:num w:numId="11" w16cid:durableId="995914199">
    <w:abstractNumId w:val="17"/>
  </w:num>
  <w:num w:numId="12" w16cid:durableId="1867712399">
    <w:abstractNumId w:val="0"/>
  </w:num>
  <w:num w:numId="13" w16cid:durableId="1843471816">
    <w:abstractNumId w:val="3"/>
  </w:num>
  <w:num w:numId="14" w16cid:durableId="1611087194">
    <w:abstractNumId w:val="4"/>
  </w:num>
  <w:num w:numId="15" w16cid:durableId="2049909651">
    <w:abstractNumId w:val="16"/>
  </w:num>
  <w:num w:numId="16" w16cid:durableId="262038732">
    <w:abstractNumId w:val="13"/>
  </w:num>
  <w:num w:numId="17" w16cid:durableId="324746443">
    <w:abstractNumId w:val="7"/>
  </w:num>
  <w:num w:numId="18" w16cid:durableId="1964841714">
    <w:abstractNumId w:val="1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B5D"/>
    <w:rsid w:val="00000000"/>
    <w:rsid w:val="00017C4E"/>
    <w:rsid w:val="000A6A7B"/>
    <w:rsid w:val="00100C88"/>
    <w:rsid w:val="001538D0"/>
    <w:rsid w:val="001D5055"/>
    <w:rsid w:val="001E6EFD"/>
    <w:rsid w:val="00280105"/>
    <w:rsid w:val="00300A4B"/>
    <w:rsid w:val="003C1BA3"/>
    <w:rsid w:val="00437504"/>
    <w:rsid w:val="004C504C"/>
    <w:rsid w:val="00567B31"/>
    <w:rsid w:val="005D06E9"/>
    <w:rsid w:val="006667AA"/>
    <w:rsid w:val="00787B5D"/>
    <w:rsid w:val="009B315E"/>
    <w:rsid w:val="00A26358"/>
    <w:rsid w:val="00A97341"/>
    <w:rsid w:val="00AB1241"/>
    <w:rsid w:val="00B57A4C"/>
    <w:rsid w:val="00C46B5E"/>
    <w:rsid w:val="00CD537F"/>
    <w:rsid w:val="00D84D17"/>
    <w:rsid w:val="01CAAF4F"/>
    <w:rsid w:val="039293D6"/>
    <w:rsid w:val="039687FF"/>
    <w:rsid w:val="065121F4"/>
    <w:rsid w:val="0A29AB93"/>
    <w:rsid w:val="0ADC1F2A"/>
    <w:rsid w:val="0E2BDCA3"/>
    <w:rsid w:val="0EE4CC84"/>
    <w:rsid w:val="10830F7C"/>
    <w:rsid w:val="10C3E5F4"/>
    <w:rsid w:val="10D98416"/>
    <w:rsid w:val="12B24786"/>
    <w:rsid w:val="13019DBE"/>
    <w:rsid w:val="133E666D"/>
    <w:rsid w:val="16726329"/>
    <w:rsid w:val="190AE87C"/>
    <w:rsid w:val="1AB61933"/>
    <w:rsid w:val="1BC009FD"/>
    <w:rsid w:val="1BF9EC48"/>
    <w:rsid w:val="1C66FBF9"/>
    <w:rsid w:val="1D462189"/>
    <w:rsid w:val="1DC059B1"/>
    <w:rsid w:val="1DED9B4C"/>
    <w:rsid w:val="1E340BDF"/>
    <w:rsid w:val="1E345451"/>
    <w:rsid w:val="1E7E47AF"/>
    <w:rsid w:val="1EEEFD4C"/>
    <w:rsid w:val="1F3A1410"/>
    <w:rsid w:val="2000DA5E"/>
    <w:rsid w:val="20292870"/>
    <w:rsid w:val="21503DEB"/>
    <w:rsid w:val="22DCA967"/>
    <w:rsid w:val="251A9A5A"/>
    <w:rsid w:val="274B64B8"/>
    <w:rsid w:val="2A593EED"/>
    <w:rsid w:val="2B5FFB21"/>
    <w:rsid w:val="2B8DC773"/>
    <w:rsid w:val="2C11B184"/>
    <w:rsid w:val="2D1B60BC"/>
    <w:rsid w:val="2DD31660"/>
    <w:rsid w:val="2EDD6A42"/>
    <w:rsid w:val="2EFA13D9"/>
    <w:rsid w:val="2FA270A4"/>
    <w:rsid w:val="303FDF0B"/>
    <w:rsid w:val="30511AEC"/>
    <w:rsid w:val="30F85645"/>
    <w:rsid w:val="3281A8BE"/>
    <w:rsid w:val="333055CF"/>
    <w:rsid w:val="34E05807"/>
    <w:rsid w:val="34F19AA9"/>
    <w:rsid w:val="36F58C53"/>
    <w:rsid w:val="3775BA0D"/>
    <w:rsid w:val="3887FDD1"/>
    <w:rsid w:val="38E774C6"/>
    <w:rsid w:val="394BFCFC"/>
    <w:rsid w:val="398082B8"/>
    <w:rsid w:val="3ADBCA3E"/>
    <w:rsid w:val="3CFC1031"/>
    <w:rsid w:val="3DAFC36E"/>
    <w:rsid w:val="3E2D8B2D"/>
    <w:rsid w:val="3E3238FC"/>
    <w:rsid w:val="3E6B2F19"/>
    <w:rsid w:val="3F0FAA92"/>
    <w:rsid w:val="3F74197A"/>
    <w:rsid w:val="3FAD35A8"/>
    <w:rsid w:val="40F60A8C"/>
    <w:rsid w:val="4122D8DE"/>
    <w:rsid w:val="414E5E3E"/>
    <w:rsid w:val="41E7B4EC"/>
    <w:rsid w:val="4239B949"/>
    <w:rsid w:val="43B634FD"/>
    <w:rsid w:val="43E85934"/>
    <w:rsid w:val="455F5CDB"/>
    <w:rsid w:val="464FBC11"/>
    <w:rsid w:val="476F3B66"/>
    <w:rsid w:val="48919D91"/>
    <w:rsid w:val="48C87AB1"/>
    <w:rsid w:val="4979EDB3"/>
    <w:rsid w:val="4A34EFF5"/>
    <w:rsid w:val="4C0DD58E"/>
    <w:rsid w:val="4DB58954"/>
    <w:rsid w:val="4F17CD90"/>
    <w:rsid w:val="4FEA2145"/>
    <w:rsid w:val="50552905"/>
    <w:rsid w:val="5062729E"/>
    <w:rsid w:val="50A2FBF3"/>
    <w:rsid w:val="51085DFA"/>
    <w:rsid w:val="516063D9"/>
    <w:rsid w:val="51651F98"/>
    <w:rsid w:val="518BD373"/>
    <w:rsid w:val="51AC1EA1"/>
    <w:rsid w:val="5281F13B"/>
    <w:rsid w:val="54197A71"/>
    <w:rsid w:val="546615AD"/>
    <w:rsid w:val="547B42B9"/>
    <w:rsid w:val="5501BDCF"/>
    <w:rsid w:val="5A09B986"/>
    <w:rsid w:val="5A445ACB"/>
    <w:rsid w:val="5AAD1B55"/>
    <w:rsid w:val="5D081994"/>
    <w:rsid w:val="5D8E27FB"/>
    <w:rsid w:val="5DC84820"/>
    <w:rsid w:val="5EADDEFA"/>
    <w:rsid w:val="5F9946CA"/>
    <w:rsid w:val="5FD859C3"/>
    <w:rsid w:val="60D20BFC"/>
    <w:rsid w:val="6487FC5D"/>
    <w:rsid w:val="64A72937"/>
    <w:rsid w:val="65608445"/>
    <w:rsid w:val="675A23A3"/>
    <w:rsid w:val="67B8A7D0"/>
    <w:rsid w:val="68E22724"/>
    <w:rsid w:val="6A165426"/>
    <w:rsid w:val="6CF4A652"/>
    <w:rsid w:val="6E399582"/>
    <w:rsid w:val="7358A40A"/>
    <w:rsid w:val="738111F8"/>
    <w:rsid w:val="78FD4923"/>
    <w:rsid w:val="79C0E8A1"/>
    <w:rsid w:val="7CA20988"/>
    <w:rsid w:val="7DC593E0"/>
    <w:rsid w:val="7E5BFCF4"/>
    <w:rsid w:val="7FB2A17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61DC2"/>
  <w15:chartTrackingRefBased/>
  <w15:docId w15:val="{A36DEC7E-412A-4691-992C-001907AD8F4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787B5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87B5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87B5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87B5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87B5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87B5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87B5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87B5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87B5D"/>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link w:val="Kop1"/>
    <w:uiPriority w:val="9"/>
    <w:rsid w:val="4A34EFF5"/>
    <w:rPr>
      <w:rFonts w:asciiTheme="majorHAnsi" w:hAnsiTheme="majorHAnsi" w:eastAsiaTheme="majorEastAsia" w:cstheme="majorBidi"/>
      <w:color w:val="0F4761" w:themeColor="accent1" w:themeShade="BF"/>
      <w:sz w:val="40"/>
      <w:szCs w:val="40"/>
    </w:rPr>
  </w:style>
  <w:style w:type="character" w:styleId="Kop2Char" w:customStyle="1">
    <w:name w:val="Kop 2 Char"/>
    <w:link w:val="Kop2"/>
    <w:uiPriority w:val="9"/>
    <w:semiHidden/>
    <w:rsid w:val="4A34EFF5"/>
    <w:rPr>
      <w:rFonts w:asciiTheme="majorHAnsi" w:hAnsiTheme="majorHAnsi" w:eastAsiaTheme="majorEastAsia" w:cstheme="majorBidi"/>
      <w:color w:val="0F4761" w:themeColor="accent1" w:themeShade="BF"/>
      <w:sz w:val="32"/>
      <w:szCs w:val="32"/>
    </w:rPr>
  </w:style>
  <w:style w:type="character" w:styleId="Kop3Char" w:customStyle="1">
    <w:name w:val="Kop 3 Char"/>
    <w:link w:val="Kop3"/>
    <w:uiPriority w:val="9"/>
    <w:semiHidden/>
    <w:rsid w:val="4A34EFF5"/>
    <w:rPr>
      <w:rFonts w:eastAsiaTheme="majorEastAsia" w:cstheme="majorBidi"/>
      <w:color w:val="0F4761" w:themeColor="accent1" w:themeShade="BF"/>
      <w:sz w:val="28"/>
      <w:szCs w:val="28"/>
    </w:rPr>
  </w:style>
  <w:style w:type="character" w:styleId="Kop4Char" w:customStyle="1">
    <w:name w:val="Kop 4 Char"/>
    <w:link w:val="Kop4"/>
    <w:uiPriority w:val="9"/>
    <w:semiHidden/>
    <w:rsid w:val="4A34EFF5"/>
    <w:rPr>
      <w:rFonts w:eastAsiaTheme="majorEastAsia" w:cstheme="majorBidi"/>
      <w:i/>
      <w:iCs/>
      <w:color w:val="0F4761" w:themeColor="accent1" w:themeShade="BF"/>
    </w:rPr>
  </w:style>
  <w:style w:type="character" w:styleId="Kop5Char" w:customStyle="1">
    <w:name w:val="Kop 5 Char"/>
    <w:link w:val="Kop5"/>
    <w:uiPriority w:val="9"/>
    <w:semiHidden/>
    <w:rsid w:val="4A34EFF5"/>
    <w:rPr>
      <w:rFonts w:eastAsiaTheme="majorEastAsia" w:cstheme="majorBidi"/>
      <w:color w:val="0F4761" w:themeColor="accent1" w:themeShade="BF"/>
    </w:rPr>
  </w:style>
  <w:style w:type="character" w:styleId="Kop6Char" w:customStyle="1">
    <w:name w:val="Kop 6 Char"/>
    <w:link w:val="Kop6"/>
    <w:uiPriority w:val="9"/>
    <w:semiHidden/>
    <w:rsid w:val="4A34EFF5"/>
    <w:rPr>
      <w:rFonts w:eastAsiaTheme="majorEastAsia" w:cstheme="majorBidi"/>
      <w:i/>
      <w:iCs/>
      <w:color w:val="595959" w:themeColor="text1" w:themeTint="A6"/>
    </w:rPr>
  </w:style>
  <w:style w:type="character" w:styleId="Kop7Char" w:customStyle="1">
    <w:name w:val="Kop 7 Char"/>
    <w:link w:val="Kop7"/>
    <w:uiPriority w:val="9"/>
    <w:semiHidden/>
    <w:rsid w:val="4A34EFF5"/>
    <w:rPr>
      <w:rFonts w:eastAsiaTheme="majorEastAsia" w:cstheme="majorBidi"/>
      <w:color w:val="595959" w:themeColor="text1" w:themeTint="A6"/>
    </w:rPr>
  </w:style>
  <w:style w:type="character" w:styleId="Kop8Char" w:customStyle="1">
    <w:name w:val="Kop 8 Char"/>
    <w:link w:val="Kop8"/>
    <w:uiPriority w:val="9"/>
    <w:semiHidden/>
    <w:rsid w:val="4A34EFF5"/>
    <w:rPr>
      <w:rFonts w:eastAsiaTheme="majorEastAsia" w:cstheme="majorBidi"/>
      <w:i/>
      <w:iCs/>
      <w:color w:val="272727"/>
    </w:rPr>
  </w:style>
  <w:style w:type="character" w:styleId="Kop9Char" w:customStyle="1">
    <w:name w:val="Kop 9 Char"/>
    <w:link w:val="Kop9"/>
    <w:uiPriority w:val="9"/>
    <w:semiHidden/>
    <w:rsid w:val="4A34EFF5"/>
    <w:rPr>
      <w:rFonts w:eastAsiaTheme="majorEastAsia" w:cstheme="majorBidi"/>
      <w:color w:val="272727"/>
    </w:rPr>
  </w:style>
  <w:style w:type="paragraph" w:styleId="Titel">
    <w:name w:val="Title"/>
    <w:basedOn w:val="Standaard"/>
    <w:next w:val="Standaard"/>
    <w:link w:val="TitelChar"/>
    <w:uiPriority w:val="10"/>
    <w:qFormat/>
    <w:rsid w:val="00787B5D"/>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link w:val="Titel"/>
    <w:uiPriority w:val="10"/>
    <w:rsid w:val="4A34EFF5"/>
    <w:rPr>
      <w:rFonts w:asciiTheme="majorHAnsi" w:hAnsiTheme="majorHAnsi" w:eastAsiaTheme="majorEastAsia" w:cstheme="majorBidi"/>
      <w:sz w:val="56"/>
      <w:szCs w:val="56"/>
    </w:rPr>
  </w:style>
  <w:style w:type="paragraph" w:styleId="Ondertitel">
    <w:name w:val="Subtitle"/>
    <w:basedOn w:val="Standaard"/>
    <w:next w:val="Standaard"/>
    <w:link w:val="OndertitelChar"/>
    <w:uiPriority w:val="11"/>
    <w:qFormat/>
    <w:rsid w:val="00787B5D"/>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link w:val="Ondertitel"/>
    <w:uiPriority w:val="11"/>
    <w:rsid w:val="4A34EFF5"/>
    <w:rPr>
      <w:rFonts w:eastAsiaTheme="majorEastAsia" w:cstheme="majorBidi"/>
      <w:color w:val="595959" w:themeColor="text1" w:themeTint="A6"/>
      <w:sz w:val="28"/>
      <w:szCs w:val="28"/>
    </w:rPr>
  </w:style>
  <w:style w:type="paragraph" w:styleId="Citaat">
    <w:name w:val="Quote"/>
    <w:basedOn w:val="Standaard"/>
    <w:next w:val="Standaard"/>
    <w:link w:val="CitaatChar"/>
    <w:uiPriority w:val="29"/>
    <w:qFormat/>
    <w:rsid w:val="00787B5D"/>
    <w:pPr>
      <w:spacing w:before="160"/>
      <w:jc w:val="center"/>
    </w:pPr>
    <w:rPr>
      <w:i/>
      <w:iCs/>
      <w:color w:val="404040" w:themeColor="text1" w:themeTint="BF"/>
    </w:rPr>
  </w:style>
  <w:style w:type="character" w:styleId="CitaatChar" w:customStyle="1">
    <w:name w:val="Citaat Char"/>
    <w:link w:val="Citaat"/>
    <w:uiPriority w:val="29"/>
    <w:rsid w:val="4A34EFF5"/>
    <w:rPr>
      <w:i/>
      <w:iCs/>
      <w:color w:val="404040" w:themeColor="text1" w:themeTint="BF"/>
    </w:rPr>
  </w:style>
  <w:style w:type="paragraph" w:styleId="Lijstalinea">
    <w:name w:val="List Paragraph"/>
    <w:basedOn w:val="Standaard"/>
    <w:uiPriority w:val="34"/>
    <w:qFormat/>
    <w:rsid w:val="00787B5D"/>
    <w:pPr>
      <w:ind w:left="720"/>
      <w:contextualSpacing/>
    </w:pPr>
  </w:style>
  <w:style w:type="character" w:styleId="Intensievebenadrukking">
    <w:name w:val="Intense Emphasis"/>
    <w:uiPriority w:val="21"/>
    <w:qFormat/>
    <w:rsid w:val="4A34EFF5"/>
    <w:rPr>
      <w:i/>
      <w:iCs/>
      <w:color w:val="0F4761" w:themeColor="accent1" w:themeShade="BF"/>
    </w:rPr>
  </w:style>
  <w:style w:type="paragraph" w:styleId="Duidelijkcitaat">
    <w:name w:val="Intense Quote"/>
    <w:basedOn w:val="Standaard"/>
    <w:next w:val="Standaard"/>
    <w:link w:val="DuidelijkcitaatChar"/>
    <w:uiPriority w:val="30"/>
    <w:qFormat/>
    <w:rsid w:val="00787B5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link w:val="Duidelijkcitaat"/>
    <w:uiPriority w:val="30"/>
    <w:rsid w:val="4A34EFF5"/>
    <w:rPr>
      <w:i/>
      <w:iCs/>
      <w:color w:val="0F4761" w:themeColor="accent1" w:themeShade="BF"/>
    </w:rPr>
  </w:style>
  <w:style w:type="character" w:styleId="Intensieveverwijzing">
    <w:name w:val="Intense Reference"/>
    <w:uiPriority w:val="32"/>
    <w:qFormat/>
    <w:rsid w:val="4A34EFF5"/>
    <w:rPr>
      <w:b/>
      <w:bCs/>
      <w:smallCaps/>
      <w:color w:val="0F4761" w:themeColor="accent1" w:themeShade="BF"/>
    </w:rPr>
  </w:style>
  <w:style w:type="paragraph" w:styleId="Revisie">
    <w:name w:val="Revision"/>
    <w:hidden/>
    <w:uiPriority w:val="99"/>
    <w:semiHidden/>
    <w:rsid w:val="00567B31"/>
    <w:pPr>
      <w:spacing w:after="0" w:line="240" w:lineRule="auto"/>
    </w:pPr>
  </w:style>
  <w:style w:type="character" w:styleId="Hyperlink">
    <w:name w:val="Hyperlink"/>
    <w:uiPriority w:val="99"/>
    <w:unhideWhenUsed/>
    <w:rsid w:val="4A34EFF5"/>
    <w:rPr>
      <w:color w:val="467886"/>
      <w:u w:val="single"/>
    </w:r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styleId="TekstopmerkingChar" w:customStyle="1">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Koptekst">
    <w:name w:val="header"/>
    <w:basedOn w:val="Standaard"/>
    <w:link w:val="KoptekstChar"/>
    <w:uiPriority w:val="99"/>
    <w:unhideWhenUsed/>
    <w:rsid w:val="00017C4E"/>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017C4E"/>
  </w:style>
  <w:style w:type="paragraph" w:styleId="Voettekst">
    <w:name w:val="footer"/>
    <w:basedOn w:val="Standaard"/>
    <w:link w:val="VoettekstChar"/>
    <w:uiPriority w:val="99"/>
    <w:unhideWhenUsed/>
    <w:rsid w:val="00017C4E"/>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017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www.coteqnetbeheer.nl"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web.stedin.net/aansluiting/stroomnetchecker"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www.liander.nl/stroomnetcheck" TargetMode="External" Id="rId11" /><Relationship Type="http://schemas.openxmlformats.org/officeDocument/2006/relationships/styles" Target="styles.xml" Id="rId5" /><Relationship Type="http://schemas.openxmlformats.org/officeDocument/2006/relationships/hyperlink" Target="http://www.enexis.nl/check-het-stroomnet" TargetMode="External" Id="rId10" /><Relationship Type="http://schemas.openxmlformats.org/officeDocument/2006/relationships/theme" Target="theme/theme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enexis.nl/aansluitingen/verduurzamen/welke-aansluiting-past-bij-mijn-plannen" TargetMode="External" Id="R75a0a9b730dd4607" /><Relationship Type="http://schemas.openxmlformats.org/officeDocument/2006/relationships/hyperlink" Target="https://www.liander.nl/aansluitingen/soorten-aansluitingen#3-x-50a" TargetMode="External" Id="Re710fff7c03745f9" /><Relationship Type="http://schemas.openxmlformats.org/officeDocument/2006/relationships/hyperlink" Target="https://www.stedin.net/mkb-check-je-stroomaansluiting" TargetMode="External" Id="Rfcea920a399340e3"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EF34C7FB1BAD478972F3D31DF5CB4F" ma:contentTypeVersion="14" ma:contentTypeDescription="Create a new document." ma:contentTypeScope="" ma:versionID="abd68fad5d1174ec5a719b7fbb0de85d">
  <xsd:schema xmlns:xsd="http://www.w3.org/2001/XMLSchema" xmlns:xs="http://www.w3.org/2001/XMLSchema" xmlns:p="http://schemas.microsoft.com/office/2006/metadata/properties" xmlns:ns2="d83cc4ef-ddf6-417f-bc1d-9407ef132415" xmlns:ns3="8f21c684-ad30-41c0-8896-681dfac8f563" targetNamespace="http://schemas.microsoft.com/office/2006/metadata/properties" ma:root="true" ma:fieldsID="a43b8cf52c34ed597ec0c5aecdc40ae8" ns2:_="" ns3:_="">
    <xsd:import namespace="d83cc4ef-ddf6-417f-bc1d-9407ef132415"/>
    <xsd:import namespace="8f21c684-ad30-41c0-8896-681dfac8f5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cc4ef-ddf6-417f-bc1d-9407ef1324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cfdfbd8-70ac-4458-ad8c-b03d4bcb6f0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21c684-ad30-41c0-8896-681dfac8f56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fa788ec-57d7-4a05-b989-debf89a58ce0}" ma:internalName="TaxCatchAll" ma:showField="CatchAllData" ma:web="8f21c684-ad30-41c0-8896-681dfac8f56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83cc4ef-ddf6-417f-bc1d-9407ef132415">
      <Terms xmlns="http://schemas.microsoft.com/office/infopath/2007/PartnerControls"/>
    </lcf76f155ced4ddcb4097134ff3c332f>
    <TaxCatchAll xmlns="8f21c684-ad30-41c0-8896-681dfac8f563" xsi:nil="true"/>
  </documentManagement>
</p:properties>
</file>

<file path=customXml/itemProps1.xml><?xml version="1.0" encoding="utf-8"?>
<ds:datastoreItem xmlns:ds="http://schemas.openxmlformats.org/officeDocument/2006/customXml" ds:itemID="{451A2B20-1714-4505-88A8-F2CC3AA8B9F1}"/>
</file>

<file path=customXml/itemProps2.xml><?xml version="1.0" encoding="utf-8"?>
<ds:datastoreItem xmlns:ds="http://schemas.openxmlformats.org/officeDocument/2006/customXml" ds:itemID="{AD1366BE-B2F1-4454-BFC2-94C955F6F01C}">
  <ds:schemaRefs>
    <ds:schemaRef ds:uri="http://schemas.microsoft.com/sharepoint/v3/contenttype/forms"/>
  </ds:schemaRefs>
</ds:datastoreItem>
</file>

<file path=customXml/itemProps3.xml><?xml version="1.0" encoding="utf-8"?>
<ds:datastoreItem xmlns:ds="http://schemas.openxmlformats.org/officeDocument/2006/customXml" ds:itemID="{DB5D5026-CDA2-492E-80B0-8A322010866C}">
  <ds:schemaRefs>
    <ds:schemaRef ds:uri="http://schemas.microsoft.com/office/2006/metadata/properties"/>
    <ds:schemaRef ds:uri="http://schemas.microsoft.com/office/infopath/2007/PartnerControls"/>
    <ds:schemaRef ds:uri="d83cc4ef-ddf6-417f-bc1d-9407ef132415"/>
    <ds:schemaRef ds:uri="8f21c684-ad30-41c0-8896-681dfac8f56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Kranenburg, C van (Cindy)</dc:creator>
  <keywords/>
  <dc:description/>
  <lastModifiedBy>Rogier Heemskerk</lastModifiedBy>
  <revision>31</revision>
  <dcterms:created xsi:type="dcterms:W3CDTF">2026-06-07T21:46:00.0000000Z</dcterms:created>
  <dcterms:modified xsi:type="dcterms:W3CDTF">2026-06-22T13:01:54.3665775Z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0x01010089EF34C7FB1BAD478972F3D31DF5CB4F</vt:lpwstr>
  </property>
  <property fmtid="{D5CDD505-2E9C-101B-9397-08002B2CF9AE}" pid="3" name="MSIP_Label_89999a2b-9a21-4e6e-bf76-863fcb82bc91_Enabled">
    <vt:lpwstr>true</vt:lpwstr>
  </property>
  <property fmtid="{D5CDD505-2E9C-101B-9397-08002B2CF9AE}" pid="4" name="MSIP_Label_89999a2b-9a21-4e6e-bf76-863fcb82bc91_SetDate">
    <vt:lpwstr>2026-05-08T15:43:05Z</vt:lpwstr>
  </property>
  <property fmtid="{D5CDD505-2E9C-101B-9397-08002B2CF9AE}" pid="5" name="MSIP_Label_89999a2b-9a21-4e6e-bf76-863fcb82bc91_Method">
    <vt:lpwstr>Standard</vt:lpwstr>
  </property>
  <property fmtid="{D5CDD505-2E9C-101B-9397-08002B2CF9AE}" pid="6" name="MSIP_Label_89999a2b-9a21-4e6e-bf76-863fcb82bc91_Name">
    <vt:lpwstr>Intern</vt:lpwstr>
  </property>
  <property fmtid="{D5CDD505-2E9C-101B-9397-08002B2CF9AE}" pid="7" name="MSIP_Label_89999a2b-9a21-4e6e-bf76-863fcb82bc91_SiteId">
    <vt:lpwstr>40ce6286-0e4a-4500-8bb1-bf46447c5f7f</vt:lpwstr>
  </property>
  <property fmtid="{D5CDD505-2E9C-101B-9397-08002B2CF9AE}" pid="8" name="MSIP_Label_89999a2b-9a21-4e6e-bf76-863fcb82bc91_ActionId">
    <vt:lpwstr>423e2072-e917-4142-8e15-41e5db3a096e</vt:lpwstr>
  </property>
  <property fmtid="{D5CDD505-2E9C-101B-9397-08002B2CF9AE}" pid="9" name="MSIP_Label_89999a2b-9a21-4e6e-bf76-863fcb82bc91_ContentBits">
    <vt:lpwstr>0</vt:lpwstr>
  </property>
  <property fmtid="{D5CDD505-2E9C-101B-9397-08002B2CF9AE}" pid="10" name="MSIP_Label_89999a2b-9a21-4e6e-bf76-863fcb82bc91_Tag">
    <vt:lpwstr>10, 3, 0, 1</vt:lpwstr>
  </property>
  <property fmtid="{D5CDD505-2E9C-101B-9397-08002B2CF9AE}" pid="11" name="SgStatus">
    <vt:lpwstr>2;#Actief|daf86166-a937-43c2-91a7-afc7697ebaa9</vt:lpwstr>
  </property>
  <property fmtid="{D5CDD505-2E9C-101B-9397-08002B2CF9AE}" pid="12" name="Dossierkenmerk 2">
    <vt:lpwstr/>
  </property>
  <property fmtid="{D5CDD505-2E9C-101B-9397-08002B2CF9AE}" pid="13" name="TaxKeyword">
    <vt:lpwstr/>
  </property>
  <property fmtid="{D5CDD505-2E9C-101B-9397-08002B2CF9AE}" pid="14" name="Onderwerp/ThemaSTD">
    <vt:lpwstr/>
  </property>
  <property fmtid="{D5CDD505-2E9C-101B-9397-08002B2CF9AE}" pid="15" name="Dossierkenmerk_x0020_2">
    <vt:lpwstr/>
  </property>
  <property fmtid="{D5CDD505-2E9C-101B-9397-08002B2CF9AE}" pid="16" name="DocumentsoortSTD">
    <vt:lpwstr/>
  </property>
  <property fmtid="{D5CDD505-2E9C-101B-9397-08002B2CF9AE}" pid="17" name="Onderwerp_x002f_ThemaSTD">
    <vt:lpwstr/>
  </property>
  <property fmtid="{D5CDD505-2E9C-101B-9397-08002B2CF9AE}" pid="18" name="_dlc_DocIdItemGuid">
    <vt:lpwstr>3ebf2aa0-050b-4b5d-9dee-0c36f133ebd8</vt:lpwstr>
  </property>
  <property fmtid="{D5CDD505-2E9C-101B-9397-08002B2CF9AE}" pid="19" name="MediaServiceImageTags">
    <vt:lpwstr/>
  </property>
</Properties>
</file>